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37" w:rsidRPr="00C77982" w:rsidRDefault="004E7E8F" w:rsidP="00061FE8">
      <w:pPr>
        <w:jc w:val="right"/>
        <w:rPr>
          <w:rFonts w:cs="Arial"/>
          <w:b/>
          <w:smallCaps/>
          <w:sz w:val="36"/>
          <w:szCs w:val="36"/>
        </w:rPr>
      </w:pPr>
      <w:r>
        <w:rPr>
          <w:noProof/>
          <w:sz w:val="32"/>
          <w:szCs w:val="32"/>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517650" cy="986155"/>
            <wp:effectExtent l="19050" t="0" r="6350" b="0"/>
            <wp:wrapSquare wrapText="bothSides"/>
            <wp:docPr id="2" name="Picture 2" descr="MPO Color LogowS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 Color LogowShad"/>
                    <pic:cNvPicPr>
                      <a:picLocks noChangeAspect="1" noChangeArrowheads="1"/>
                    </pic:cNvPicPr>
                  </pic:nvPicPr>
                  <pic:blipFill>
                    <a:blip r:embed="rId7" cstate="print"/>
                    <a:srcRect/>
                    <a:stretch>
                      <a:fillRect/>
                    </a:stretch>
                  </pic:blipFill>
                  <pic:spPr bwMode="auto">
                    <a:xfrm>
                      <a:off x="0" y="0"/>
                      <a:ext cx="1517650" cy="986155"/>
                    </a:xfrm>
                    <a:prstGeom prst="rect">
                      <a:avLst/>
                    </a:prstGeom>
                    <a:noFill/>
                    <a:ln w="9525">
                      <a:noFill/>
                      <a:miter lim="800000"/>
                      <a:headEnd/>
                      <a:tailEnd/>
                    </a:ln>
                  </pic:spPr>
                </pic:pic>
              </a:graphicData>
            </a:graphic>
          </wp:anchor>
        </w:drawing>
      </w:r>
      <w:r w:rsidR="00312637" w:rsidRPr="00C77982">
        <w:rPr>
          <w:rFonts w:cs="Arial"/>
          <w:b/>
          <w:smallCaps/>
          <w:color w:val="CC0000"/>
          <w:sz w:val="36"/>
          <w:szCs w:val="36"/>
        </w:rPr>
        <w:t>M</w:t>
      </w:r>
      <w:r w:rsidR="00312637" w:rsidRPr="00C77982">
        <w:rPr>
          <w:rFonts w:cs="Arial"/>
          <w:b/>
          <w:smallCaps/>
          <w:sz w:val="36"/>
          <w:szCs w:val="36"/>
        </w:rPr>
        <w:t xml:space="preserve">etropolitan </w:t>
      </w:r>
      <w:r w:rsidR="00312637" w:rsidRPr="00C77982">
        <w:rPr>
          <w:rFonts w:cs="Arial"/>
          <w:b/>
          <w:smallCaps/>
          <w:color w:val="CC0000"/>
          <w:sz w:val="36"/>
          <w:szCs w:val="36"/>
        </w:rPr>
        <w:t>P</w:t>
      </w:r>
      <w:r w:rsidR="00312637" w:rsidRPr="00C77982">
        <w:rPr>
          <w:rFonts w:cs="Arial"/>
          <w:b/>
          <w:smallCaps/>
          <w:sz w:val="36"/>
          <w:szCs w:val="36"/>
        </w:rPr>
        <w:t xml:space="preserve">lanning </w:t>
      </w:r>
      <w:r w:rsidR="00312637" w:rsidRPr="00C77982">
        <w:rPr>
          <w:rFonts w:cs="Arial"/>
          <w:b/>
          <w:smallCaps/>
          <w:color w:val="CC0000"/>
          <w:sz w:val="36"/>
          <w:szCs w:val="36"/>
        </w:rPr>
        <w:t>O</w:t>
      </w:r>
      <w:r w:rsidR="00312637" w:rsidRPr="00C77982">
        <w:rPr>
          <w:rFonts w:cs="Arial"/>
          <w:b/>
          <w:smallCaps/>
          <w:sz w:val="36"/>
          <w:szCs w:val="36"/>
        </w:rPr>
        <w:t>rganization</w:t>
      </w:r>
    </w:p>
    <w:p w:rsidR="00312637" w:rsidRDefault="00312637" w:rsidP="00061FE8">
      <w:pPr>
        <w:jc w:val="right"/>
        <w:rPr>
          <w:rFonts w:cs="Arial"/>
          <w:smallCaps/>
          <w:sz w:val="28"/>
          <w:szCs w:val="28"/>
        </w:rPr>
      </w:pPr>
      <w:r w:rsidRPr="00C77982">
        <w:rPr>
          <w:rFonts w:cs="Arial"/>
          <w:smallCaps/>
          <w:sz w:val="28"/>
          <w:szCs w:val="28"/>
        </w:rPr>
        <w:t xml:space="preserve">Serving </w:t>
      </w:r>
      <w:smartTag w:uri="urn:schemas-microsoft-com:office:smarttags" w:element="place">
        <w:smartTag w:uri="urn:schemas-microsoft-com:office:smarttags" w:element="City">
          <w:r w:rsidRPr="00C77982">
            <w:rPr>
              <w:rFonts w:cs="Arial"/>
              <w:smallCaps/>
              <w:sz w:val="28"/>
              <w:szCs w:val="28"/>
            </w:rPr>
            <w:t>Las Cruces</w:t>
          </w:r>
        </w:smartTag>
      </w:smartTag>
      <w:r w:rsidRPr="00C77982">
        <w:rPr>
          <w:rFonts w:cs="Arial"/>
          <w:smallCaps/>
          <w:sz w:val="28"/>
          <w:szCs w:val="28"/>
        </w:rPr>
        <w:t>, Do</w:t>
      </w:r>
      <w:r>
        <w:rPr>
          <w:rFonts w:cs="Arial"/>
          <w:smallCaps/>
          <w:sz w:val="28"/>
          <w:szCs w:val="28"/>
        </w:rPr>
        <w:t>ñ</w:t>
      </w:r>
      <w:r w:rsidRPr="00C77982">
        <w:rPr>
          <w:rFonts w:cs="Arial"/>
          <w:smallCaps/>
          <w:sz w:val="28"/>
          <w:szCs w:val="28"/>
        </w:rPr>
        <w:t>a Ana, and Mesilla</w:t>
      </w:r>
    </w:p>
    <w:p w:rsidR="007605A7" w:rsidRPr="007605A7" w:rsidRDefault="007605A7" w:rsidP="00061FE8">
      <w:pPr>
        <w:jc w:val="right"/>
        <w:rPr>
          <w:rFonts w:cs="Arial"/>
          <w:smallCaps/>
          <w:sz w:val="16"/>
          <w:szCs w:val="16"/>
        </w:rPr>
      </w:pPr>
    </w:p>
    <w:p w:rsidR="00312637" w:rsidRPr="00CD0984" w:rsidRDefault="00312637" w:rsidP="00061FE8">
      <w:pPr>
        <w:jc w:val="right"/>
        <w:rPr>
          <w:rFonts w:cs="Arial"/>
          <w:smallCaps/>
          <w:sz w:val="20"/>
          <w:szCs w:val="20"/>
        </w:rPr>
      </w:pPr>
      <w:r w:rsidRPr="00CD0984">
        <w:rPr>
          <w:rFonts w:cs="Arial"/>
          <w:smallCaps/>
          <w:sz w:val="20"/>
          <w:szCs w:val="20"/>
        </w:rPr>
        <w:t>P.O. BOX 2000</w:t>
      </w:r>
      <w:r>
        <w:rPr>
          <w:rFonts w:cs="Arial"/>
          <w:smallCaps/>
          <w:sz w:val="20"/>
          <w:szCs w:val="20"/>
        </w:rPr>
        <w:t xml:space="preserve">0 </w:t>
      </w:r>
      <w:r w:rsidRPr="00CD0984">
        <w:rPr>
          <w:rFonts w:cs="Arial"/>
          <w:smallCaps/>
          <w:color w:val="CC0000"/>
          <w:sz w:val="20"/>
          <w:szCs w:val="20"/>
        </w:rPr>
        <w:t xml:space="preserve">| </w:t>
      </w:r>
      <w:r w:rsidRPr="00CD0984">
        <w:rPr>
          <w:rFonts w:cs="Arial"/>
          <w:smallCaps/>
          <w:sz w:val="20"/>
          <w:szCs w:val="20"/>
        </w:rPr>
        <w:t xml:space="preserve">LAS CRUCES NM </w:t>
      </w:r>
      <w:r w:rsidRPr="00CD0984">
        <w:rPr>
          <w:rFonts w:cs="Arial"/>
          <w:smallCaps/>
          <w:color w:val="CC0000"/>
          <w:sz w:val="20"/>
          <w:szCs w:val="20"/>
        </w:rPr>
        <w:t>|</w:t>
      </w:r>
      <w:r w:rsidRPr="00CD0984">
        <w:rPr>
          <w:rFonts w:cs="Arial"/>
          <w:smallCaps/>
          <w:sz w:val="20"/>
          <w:szCs w:val="20"/>
        </w:rPr>
        <w:t xml:space="preserve"> 88004</w:t>
      </w:r>
    </w:p>
    <w:p w:rsidR="00312637" w:rsidRDefault="00312637" w:rsidP="00061FE8">
      <w:pPr>
        <w:jc w:val="right"/>
        <w:rPr>
          <w:rFonts w:cs="Arial"/>
          <w:smallCaps/>
          <w:sz w:val="20"/>
          <w:szCs w:val="20"/>
        </w:rPr>
      </w:pPr>
      <w:r w:rsidRPr="00CD0984">
        <w:rPr>
          <w:rFonts w:cs="Arial"/>
          <w:smallCaps/>
          <w:sz w:val="20"/>
          <w:szCs w:val="20"/>
        </w:rPr>
        <w:t>PHONE (5</w:t>
      </w:r>
      <w:r>
        <w:rPr>
          <w:rFonts w:cs="Arial"/>
          <w:smallCaps/>
          <w:sz w:val="20"/>
          <w:szCs w:val="20"/>
        </w:rPr>
        <w:t>7</w:t>
      </w:r>
      <w:r w:rsidRPr="00CD0984">
        <w:rPr>
          <w:rFonts w:cs="Arial"/>
          <w:smallCaps/>
          <w:sz w:val="20"/>
          <w:szCs w:val="20"/>
        </w:rPr>
        <w:t xml:space="preserve">5) 528-3222 </w:t>
      </w:r>
      <w:r w:rsidRPr="00CD0984">
        <w:rPr>
          <w:rFonts w:cs="Arial"/>
          <w:smallCaps/>
          <w:color w:val="CC0000"/>
          <w:sz w:val="20"/>
          <w:szCs w:val="20"/>
        </w:rPr>
        <w:t xml:space="preserve">| </w:t>
      </w:r>
      <w:r w:rsidRPr="00C77982">
        <w:rPr>
          <w:rFonts w:cs="Arial"/>
          <w:smallCaps/>
          <w:sz w:val="20"/>
          <w:szCs w:val="20"/>
        </w:rPr>
        <w:t xml:space="preserve">FAX </w:t>
      </w:r>
      <w:r w:rsidRPr="00CD0984">
        <w:rPr>
          <w:rFonts w:cs="Arial"/>
          <w:smallCaps/>
          <w:sz w:val="20"/>
          <w:szCs w:val="20"/>
        </w:rPr>
        <w:t>(5</w:t>
      </w:r>
      <w:r>
        <w:rPr>
          <w:rFonts w:cs="Arial"/>
          <w:smallCaps/>
          <w:sz w:val="20"/>
          <w:szCs w:val="20"/>
        </w:rPr>
        <w:t>7</w:t>
      </w:r>
      <w:r w:rsidRPr="00CD0984">
        <w:rPr>
          <w:rFonts w:cs="Arial"/>
          <w:smallCaps/>
          <w:sz w:val="20"/>
          <w:szCs w:val="20"/>
        </w:rPr>
        <w:t>5) 528-3155</w:t>
      </w:r>
    </w:p>
    <w:p w:rsidR="00312637" w:rsidRPr="00E96FBC" w:rsidRDefault="00686A61" w:rsidP="00061FE8">
      <w:pPr>
        <w:jc w:val="right"/>
        <w:rPr>
          <w:rFonts w:cs="Arial"/>
          <w:smallCaps/>
          <w:sz w:val="20"/>
          <w:szCs w:val="20"/>
        </w:rPr>
      </w:pPr>
      <w:hyperlink r:id="rId8" w:history="1">
        <w:r w:rsidR="001104CB" w:rsidRPr="00C723B6">
          <w:rPr>
            <w:rStyle w:val="Hyperlink"/>
            <w:rFonts w:cs="Arial"/>
            <w:sz w:val="20"/>
            <w:szCs w:val="20"/>
          </w:rPr>
          <w:t>http://mesillavalleympo.org</w:t>
        </w:r>
      </w:hyperlink>
    </w:p>
    <w:p w:rsidR="00312637" w:rsidRPr="00B31613" w:rsidRDefault="00312637" w:rsidP="00061FE8">
      <w:pPr>
        <w:jc w:val="center"/>
        <w:rPr>
          <w:rFonts w:ascii="Calibri" w:hAnsi="Calibri" w:cs="Calibri"/>
          <w:sz w:val="16"/>
          <w:szCs w:val="16"/>
        </w:rPr>
      </w:pPr>
    </w:p>
    <w:p w:rsidR="00C82183" w:rsidRPr="007605A7" w:rsidRDefault="00312637" w:rsidP="00061FE8">
      <w:pPr>
        <w:jc w:val="center"/>
        <w:rPr>
          <w:rFonts w:ascii="Calibri" w:hAnsi="Calibri" w:cs="Calibri"/>
          <w:sz w:val="32"/>
          <w:szCs w:val="32"/>
        </w:rPr>
      </w:pPr>
      <w:r w:rsidRPr="007605A7">
        <w:rPr>
          <w:rFonts w:ascii="Calibri" w:hAnsi="Calibri" w:cs="Calibri"/>
          <w:sz w:val="32"/>
          <w:szCs w:val="32"/>
        </w:rPr>
        <w:t>Transportation I</w:t>
      </w:r>
      <w:r w:rsidR="00C82183" w:rsidRPr="007605A7">
        <w:rPr>
          <w:rFonts w:ascii="Calibri" w:hAnsi="Calibri" w:cs="Calibri"/>
          <w:sz w:val="32"/>
          <w:szCs w:val="32"/>
        </w:rPr>
        <w:t>mprovement Program</w:t>
      </w:r>
    </w:p>
    <w:p w:rsidR="00312637" w:rsidRPr="007605A7" w:rsidRDefault="00312637" w:rsidP="00061FE8">
      <w:pPr>
        <w:jc w:val="center"/>
        <w:rPr>
          <w:rFonts w:ascii="Calibri" w:hAnsi="Calibri" w:cs="Calibri"/>
          <w:sz w:val="32"/>
          <w:szCs w:val="32"/>
        </w:rPr>
      </w:pPr>
      <w:r w:rsidRPr="007605A7">
        <w:rPr>
          <w:rFonts w:ascii="Calibri" w:hAnsi="Calibri" w:cs="Calibri"/>
          <w:sz w:val="32"/>
          <w:szCs w:val="32"/>
        </w:rPr>
        <w:t>Project Application</w:t>
      </w:r>
      <w:r w:rsidR="007605A7" w:rsidRPr="007605A7">
        <w:rPr>
          <w:rFonts w:ascii="Calibri" w:hAnsi="Calibri" w:cs="Calibri"/>
          <w:sz w:val="32"/>
          <w:szCs w:val="32"/>
        </w:rPr>
        <w:t>,</w:t>
      </w:r>
      <w:r w:rsidRPr="007605A7">
        <w:rPr>
          <w:rFonts w:ascii="Calibri" w:hAnsi="Calibri" w:cs="Calibri"/>
          <w:sz w:val="32"/>
          <w:szCs w:val="32"/>
        </w:rPr>
        <w:t xml:space="preserve"> Evaluation</w:t>
      </w:r>
      <w:r w:rsidR="007605A7" w:rsidRPr="007605A7">
        <w:rPr>
          <w:rFonts w:ascii="Calibri" w:hAnsi="Calibri" w:cs="Calibri"/>
          <w:sz w:val="32"/>
          <w:szCs w:val="32"/>
        </w:rPr>
        <w:t xml:space="preserve"> &amp; Prioritization</w:t>
      </w:r>
    </w:p>
    <w:p w:rsidR="00841AE1" w:rsidRPr="007605A7" w:rsidRDefault="00841AE1" w:rsidP="00061FE8">
      <w:pPr>
        <w:jc w:val="center"/>
        <w:rPr>
          <w:rFonts w:ascii="Calibri" w:hAnsi="Calibri" w:cs="Calibri"/>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6610"/>
      </w:tblGrid>
      <w:tr w:rsidR="00A611E3" w:rsidRPr="00903773" w:rsidTr="00903773">
        <w:tc>
          <w:tcPr>
            <w:tcW w:w="3578" w:type="dxa"/>
          </w:tcPr>
          <w:p w:rsidR="00A611E3" w:rsidRPr="00903773" w:rsidRDefault="00ED6493" w:rsidP="00061FE8">
            <w:pPr>
              <w:rPr>
                <w:rFonts w:ascii="Calibri" w:hAnsi="Calibri" w:cs="Calibri"/>
                <w:b/>
                <w:sz w:val="22"/>
                <w:szCs w:val="22"/>
              </w:rPr>
            </w:pPr>
            <w:r w:rsidRPr="00903773">
              <w:rPr>
                <w:rFonts w:ascii="Calibri" w:hAnsi="Calibri" w:cs="Calibri"/>
                <w:sz w:val="22"/>
                <w:szCs w:val="22"/>
                <w:u w:val="single"/>
              </w:rPr>
              <w:t>Planning</w:t>
            </w:r>
            <w:r w:rsidR="00A611E3" w:rsidRPr="00903773">
              <w:rPr>
                <w:rFonts w:ascii="Calibri" w:hAnsi="Calibri" w:cs="Calibri"/>
                <w:sz w:val="22"/>
                <w:szCs w:val="22"/>
                <w:u w:val="single"/>
              </w:rPr>
              <w:t xml:space="preserve"> Compliance</w:t>
            </w:r>
            <w:r w:rsidR="00A611E3" w:rsidRPr="00903773">
              <w:rPr>
                <w:rFonts w:ascii="Calibri" w:hAnsi="Calibri" w:cs="Calibri"/>
                <w:sz w:val="22"/>
                <w:szCs w:val="22"/>
              </w:rPr>
              <w:t xml:space="preserve"> (Mandatory)</w:t>
            </w:r>
          </w:p>
        </w:tc>
        <w:tc>
          <w:tcPr>
            <w:tcW w:w="6610" w:type="dxa"/>
          </w:tcPr>
          <w:p w:rsidR="00A611E3" w:rsidRPr="00903773" w:rsidRDefault="00A611E3" w:rsidP="00061FE8">
            <w:pPr>
              <w:rPr>
                <w:rFonts w:ascii="Calibri" w:hAnsi="Calibri" w:cs="Calibri"/>
                <w:i/>
                <w:sz w:val="23"/>
                <w:szCs w:val="23"/>
              </w:rPr>
            </w:pPr>
            <w:r w:rsidRPr="00903773">
              <w:rPr>
                <w:rFonts w:ascii="Calibri" w:hAnsi="Calibri" w:cs="Calibri"/>
                <w:i/>
                <w:sz w:val="23"/>
                <w:szCs w:val="23"/>
              </w:rPr>
              <w:t>Items Requested</w:t>
            </w:r>
          </w:p>
        </w:tc>
      </w:tr>
      <w:tr w:rsidR="00A611E3" w:rsidRPr="00903773" w:rsidTr="00903773">
        <w:tc>
          <w:tcPr>
            <w:tcW w:w="3578" w:type="dxa"/>
          </w:tcPr>
          <w:p w:rsidR="002647F0" w:rsidRPr="00903773" w:rsidRDefault="002647F0" w:rsidP="00061FE8">
            <w:pPr>
              <w:rPr>
                <w:rFonts w:ascii="Calibri" w:hAnsi="Calibri" w:cs="Calibri"/>
                <w:smallCaps/>
                <w:sz w:val="22"/>
                <w:szCs w:val="22"/>
              </w:rPr>
            </w:pPr>
            <w:r w:rsidRPr="00903773">
              <w:rPr>
                <w:rFonts w:ascii="Calibri" w:hAnsi="Calibri" w:cs="Calibri"/>
                <w:sz w:val="22"/>
                <w:szCs w:val="22"/>
              </w:rPr>
              <w:t>Compliance</w:t>
            </w:r>
            <w:r w:rsidR="00A611E3" w:rsidRPr="00903773">
              <w:rPr>
                <w:rFonts w:ascii="Calibri" w:hAnsi="Calibri" w:cs="Calibri"/>
                <w:sz w:val="22"/>
                <w:szCs w:val="22"/>
              </w:rPr>
              <w:t xml:space="preserve"> with the MPO Transportation Plan and maps</w:t>
            </w:r>
            <w:r w:rsidR="00A611E3" w:rsidRPr="00903773">
              <w:rPr>
                <w:rFonts w:ascii="Calibri" w:hAnsi="Calibri" w:cs="Calibri"/>
                <w:smallCaps/>
                <w:sz w:val="22"/>
                <w:szCs w:val="22"/>
              </w:rPr>
              <w:t>.</w:t>
            </w:r>
          </w:p>
        </w:tc>
        <w:tc>
          <w:tcPr>
            <w:tcW w:w="6610" w:type="dxa"/>
          </w:tcPr>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Yes</w:t>
            </w:r>
            <w:r w:rsidR="00B31613" w:rsidRPr="00903773">
              <w:rPr>
                <w:rFonts w:ascii="Calibri" w:hAnsi="Calibri" w:cs="Calibri"/>
                <w:sz w:val="22"/>
                <w:szCs w:val="22"/>
              </w:rPr>
              <w:t xml:space="preserve">       </w:t>
            </w:r>
            <w:r w:rsidR="00ED6493" w:rsidRPr="00903773">
              <w:rPr>
                <w:rFonts w:ascii="Calibri" w:hAnsi="Calibri" w:cs="Calibri"/>
                <w:sz w:val="22"/>
                <w:szCs w:val="22"/>
              </w:rPr>
              <w:t>No</w:t>
            </w:r>
          </w:p>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yes, cite the supporting statements in the Transportation Plan or the facilities indicated on the MPO maps.</w:t>
            </w:r>
          </w:p>
          <w:p w:rsidR="00A611E3" w:rsidRPr="00903773" w:rsidRDefault="00A611E3" w:rsidP="00903773">
            <w:pPr>
              <w:numPr>
                <w:ilvl w:val="0"/>
                <w:numId w:val="23"/>
              </w:numPr>
              <w:tabs>
                <w:tab w:val="clear" w:pos="792"/>
              </w:tabs>
              <w:ind w:left="382"/>
              <w:rPr>
                <w:rFonts w:ascii="Calibri" w:hAnsi="Calibri" w:cs="Calibri"/>
                <w:sz w:val="22"/>
                <w:szCs w:val="22"/>
              </w:rPr>
            </w:pPr>
            <w:r w:rsidRPr="00903773">
              <w:rPr>
                <w:rFonts w:ascii="Calibri" w:hAnsi="Calibri" w:cs="Calibri"/>
                <w:sz w:val="22"/>
                <w:szCs w:val="22"/>
              </w:rPr>
              <w:t>If no, discuss with MPO staff the process for obtaining an amendment to the Transportation Plan.</w:t>
            </w:r>
          </w:p>
          <w:p w:rsidR="002647F0" w:rsidRPr="00903773" w:rsidRDefault="002647F0" w:rsidP="000D272E">
            <w:pPr>
              <w:rPr>
                <w:rFonts w:ascii="Calibri" w:hAnsi="Calibri" w:cs="Calibri"/>
                <w:sz w:val="22"/>
                <w:szCs w:val="22"/>
              </w:rPr>
            </w:pPr>
            <w:r w:rsidRPr="00903773">
              <w:rPr>
                <w:rFonts w:ascii="Calibri" w:hAnsi="Calibri" w:cs="Calibri"/>
                <w:sz w:val="20"/>
                <w:szCs w:val="20"/>
              </w:rPr>
              <w:t xml:space="preserve">MPO Website: </w:t>
            </w:r>
            <w:hyperlink r:id="rId9" w:history="1">
              <w:r w:rsidR="000D272E" w:rsidRPr="0064708B">
                <w:rPr>
                  <w:rStyle w:val="Hyperlink"/>
                  <w:rFonts w:ascii="Calibri" w:hAnsi="Calibri" w:cs="Calibri"/>
                  <w:sz w:val="20"/>
                  <w:szCs w:val="20"/>
                </w:rPr>
                <w:t>http://mesillavalleympo.org</w:t>
              </w:r>
            </w:hyperlink>
          </w:p>
        </w:tc>
      </w:tr>
      <w:tr w:rsidR="002647F0" w:rsidRPr="00903773" w:rsidTr="00903773">
        <w:tc>
          <w:tcPr>
            <w:tcW w:w="3578" w:type="dxa"/>
          </w:tcPr>
          <w:p w:rsidR="002647F0" w:rsidRPr="00903773" w:rsidRDefault="002647F0" w:rsidP="004F2009">
            <w:pPr>
              <w:rPr>
                <w:rFonts w:ascii="Calibri" w:hAnsi="Calibri" w:cs="Calibri"/>
                <w:sz w:val="22"/>
                <w:szCs w:val="22"/>
              </w:rPr>
            </w:pPr>
            <w:r w:rsidRPr="00903773">
              <w:rPr>
                <w:rFonts w:ascii="Calibri" w:hAnsi="Calibri" w:cs="Calibri"/>
                <w:sz w:val="22"/>
                <w:szCs w:val="22"/>
              </w:rPr>
              <w:t>Compliance with local, regional, and State land</w:t>
            </w:r>
            <w:r w:rsidR="004F2009">
              <w:rPr>
                <w:rFonts w:ascii="Calibri" w:hAnsi="Calibri" w:cs="Calibri"/>
                <w:sz w:val="22"/>
                <w:szCs w:val="22"/>
              </w:rPr>
              <w:t>-</w:t>
            </w:r>
            <w:r w:rsidRPr="00903773">
              <w:rPr>
                <w:rFonts w:ascii="Calibri" w:hAnsi="Calibri" w:cs="Calibri"/>
                <w:sz w:val="22"/>
                <w:szCs w:val="22"/>
              </w:rPr>
              <w:t>use and transportation planning documents.</w:t>
            </w:r>
            <w:r w:rsidR="0038217B" w:rsidRPr="00903773">
              <w:rPr>
                <w:rFonts w:ascii="Calibri" w:hAnsi="Calibri" w:cs="Calibri"/>
                <w:sz w:val="22"/>
                <w:szCs w:val="22"/>
              </w:rPr>
              <w:t xml:space="preserve"> See the examples in the adjoining cell.</w:t>
            </w:r>
          </w:p>
        </w:tc>
        <w:tc>
          <w:tcPr>
            <w:tcW w:w="6610" w:type="dxa"/>
          </w:tcPr>
          <w:p w:rsidR="002647F0"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New Mexico DOT and/or District One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Doña Ana County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Extra-Territorial Zone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City of Las Cruces Plans</w:t>
            </w:r>
          </w:p>
          <w:p w:rsidR="0038217B" w:rsidRPr="00903773" w:rsidRDefault="0038217B" w:rsidP="00903773">
            <w:pPr>
              <w:numPr>
                <w:ilvl w:val="0"/>
                <w:numId w:val="22"/>
              </w:numPr>
              <w:ind w:left="382"/>
              <w:rPr>
                <w:rFonts w:ascii="Calibri" w:hAnsi="Calibri" w:cs="Calibri"/>
                <w:sz w:val="22"/>
                <w:szCs w:val="22"/>
              </w:rPr>
            </w:pPr>
            <w:r w:rsidRPr="00903773">
              <w:rPr>
                <w:rFonts w:ascii="Calibri" w:hAnsi="Calibri" w:cs="Calibri"/>
                <w:sz w:val="22"/>
                <w:szCs w:val="22"/>
              </w:rPr>
              <w:t>Other applicable Plans</w:t>
            </w:r>
          </w:p>
        </w:tc>
      </w:tr>
      <w:tr w:rsidR="001D311F" w:rsidRPr="00903773" w:rsidTr="00903773">
        <w:tc>
          <w:tcPr>
            <w:tcW w:w="3578" w:type="dxa"/>
          </w:tcPr>
          <w:p w:rsidR="001D311F" w:rsidRPr="00903773" w:rsidRDefault="001D311F" w:rsidP="00061FE8">
            <w:pPr>
              <w:rPr>
                <w:rFonts w:ascii="Calibri" w:hAnsi="Calibri" w:cs="Calibri"/>
                <w:sz w:val="22"/>
                <w:szCs w:val="22"/>
              </w:rPr>
            </w:pPr>
            <w:r w:rsidRPr="00903773">
              <w:rPr>
                <w:rFonts w:ascii="Calibri" w:hAnsi="Calibri" w:cs="Calibri"/>
                <w:sz w:val="22"/>
                <w:szCs w:val="22"/>
                <w:u w:val="single"/>
              </w:rPr>
              <w:t>Project Information</w:t>
            </w:r>
            <w:r w:rsidRPr="00903773">
              <w:rPr>
                <w:rFonts w:ascii="Calibri" w:hAnsi="Calibri" w:cs="Calibri"/>
                <w:sz w:val="22"/>
                <w:szCs w:val="22"/>
              </w:rPr>
              <w:t xml:space="preserve"> </w:t>
            </w:r>
            <w:r w:rsidR="002647F0" w:rsidRPr="00903773">
              <w:rPr>
                <w:rFonts w:ascii="Calibri" w:hAnsi="Calibri" w:cs="Calibri"/>
                <w:sz w:val="22"/>
                <w:szCs w:val="22"/>
              </w:rPr>
              <w:t>(Mandatory)</w:t>
            </w:r>
          </w:p>
        </w:tc>
        <w:tc>
          <w:tcPr>
            <w:tcW w:w="6610" w:type="dxa"/>
          </w:tcPr>
          <w:p w:rsidR="001D311F" w:rsidRPr="00903773" w:rsidRDefault="002647F0" w:rsidP="00061FE8">
            <w:pPr>
              <w:rPr>
                <w:rFonts w:ascii="Calibri" w:hAnsi="Calibri" w:cs="Calibri"/>
                <w:sz w:val="22"/>
                <w:szCs w:val="22"/>
              </w:rPr>
            </w:pPr>
            <w:r w:rsidRPr="00903773">
              <w:rPr>
                <w:rFonts w:ascii="Calibri" w:hAnsi="Calibri" w:cs="Calibri"/>
                <w:sz w:val="22"/>
                <w:szCs w:val="22"/>
              </w:rPr>
              <w:t xml:space="preserve">MPO staff strongly recommends that the applicant discusses these types of issues with the Technical Advisory Committee </w:t>
            </w:r>
            <w:r w:rsidR="00686A61">
              <w:rPr>
                <w:rFonts w:ascii="Calibri" w:hAnsi="Calibri" w:cs="Calibri"/>
                <w:sz w:val="22"/>
                <w:szCs w:val="22"/>
              </w:rPr>
              <w:t xml:space="preserve">and MPO Staff </w:t>
            </w:r>
            <w:bookmarkStart w:id="0" w:name="_GoBack"/>
            <w:bookmarkEnd w:id="0"/>
            <w:r w:rsidRPr="00903773">
              <w:rPr>
                <w:rFonts w:ascii="Calibri" w:hAnsi="Calibri" w:cs="Calibri"/>
                <w:sz w:val="22"/>
                <w:szCs w:val="22"/>
                <w:u w:val="single"/>
              </w:rPr>
              <w:t>before</w:t>
            </w:r>
            <w:r w:rsidRPr="00903773">
              <w:rPr>
                <w:rFonts w:ascii="Calibri" w:hAnsi="Calibri" w:cs="Calibri"/>
                <w:sz w:val="22"/>
                <w:szCs w:val="22"/>
              </w:rPr>
              <w:t xml:space="preserve"> completing this application.</w:t>
            </w:r>
          </w:p>
        </w:tc>
      </w:tr>
    </w:tbl>
    <w:p w:rsidR="00A611E3" w:rsidRPr="00B31613" w:rsidRDefault="00A611E3" w:rsidP="00061FE8">
      <w:pPr>
        <w:rPr>
          <w:rFonts w:ascii="Calibri" w:hAnsi="Calibri" w:cs="Calibri"/>
          <w:sz w:val="16"/>
          <w:szCs w:val="16"/>
        </w:rPr>
      </w:pPr>
    </w:p>
    <w:p w:rsidR="00A611E3" w:rsidRPr="00B31613" w:rsidRDefault="00A611E3" w:rsidP="00061FE8">
      <w:pPr>
        <w:rPr>
          <w:rFonts w:ascii="Calibri" w:hAnsi="Calibri" w:cs="Calibri"/>
        </w:rPr>
      </w:pPr>
      <w:r w:rsidRPr="00B31613">
        <w:rPr>
          <w:rFonts w:ascii="Calibri" w:hAnsi="Calibri" w:cs="Calibri"/>
          <w:b/>
        </w:rPr>
        <w:t xml:space="preserve">Written Application Requirements: </w:t>
      </w:r>
      <w:r w:rsidRPr="00B31613">
        <w:rPr>
          <w:rFonts w:ascii="Calibri" w:hAnsi="Calibri" w:cs="Calibri"/>
          <w:sz w:val="20"/>
          <w:szCs w:val="20"/>
        </w:rPr>
        <w:t>(</w:t>
      </w:r>
      <w:r w:rsidR="007605A7">
        <w:rPr>
          <w:rFonts w:ascii="Calibri" w:hAnsi="Calibri" w:cs="Calibri"/>
          <w:sz w:val="20"/>
          <w:szCs w:val="20"/>
        </w:rPr>
        <w:t>80</w:t>
      </w:r>
      <w:r w:rsidRPr="00B31613">
        <w:rPr>
          <w:rFonts w:ascii="Calibri" w:hAnsi="Calibri" w:cs="Calibri"/>
          <w:sz w:val="20"/>
          <w:szCs w:val="20"/>
        </w:rPr>
        <w:t xml:space="preserve"> points maximum)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390"/>
      </w:tblGrid>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Economic Vitality</w:t>
            </w:r>
            <w:r w:rsidRPr="00903773">
              <w:rPr>
                <w:rFonts w:ascii="Calibri" w:hAnsi="Calibri" w:cs="Calibri"/>
                <w:sz w:val="22"/>
                <w:szCs w:val="22"/>
              </w:rPr>
              <w:t xml:space="preserve"> (10 points maximum)</w:t>
            </w:r>
          </w:p>
        </w:tc>
        <w:tc>
          <w:tcPr>
            <w:tcW w:w="6390" w:type="dxa"/>
            <w:vMerge w:val="restart"/>
          </w:tcPr>
          <w:p w:rsidR="00B0257D" w:rsidRPr="00631DF5" w:rsidRDefault="00B0257D" w:rsidP="00CE5FF3">
            <w:pPr>
              <w:rPr>
                <w:rFonts w:ascii="Calibri" w:hAnsi="Calibri" w:cs="Calibri"/>
                <w:sz w:val="22"/>
                <w:szCs w:val="22"/>
              </w:rPr>
            </w:pPr>
            <w:r w:rsidRPr="00631DF5">
              <w:rPr>
                <w:rFonts w:ascii="Calibri" w:hAnsi="Calibri" w:cs="Calibri"/>
                <w:sz w:val="22"/>
                <w:szCs w:val="22"/>
              </w:rPr>
              <w:t>The metropolitan transportation planning process is required to consider the planning factors listed to the left. (</w:t>
            </w:r>
            <w:r w:rsidR="00F86DB6" w:rsidRPr="00631DF5">
              <w:rPr>
                <w:rFonts w:ascii="Calibri" w:hAnsi="Calibri" w:cs="Calibri"/>
                <w:sz w:val="22"/>
                <w:szCs w:val="22"/>
              </w:rPr>
              <w:t>23 U.S.C.</w:t>
            </w:r>
            <w:r w:rsidRPr="00631DF5">
              <w:rPr>
                <w:rFonts w:ascii="Calibri" w:hAnsi="Calibri" w:cs="Calibri"/>
                <w:sz w:val="22"/>
                <w:szCs w:val="22"/>
              </w:rPr>
              <w:t xml:space="preserve"> 450.306</w:t>
            </w:r>
            <w:r w:rsidR="00F86DB6" w:rsidRPr="00631DF5">
              <w:rPr>
                <w:rFonts w:ascii="Calibri" w:hAnsi="Calibri" w:cs="Calibri"/>
                <w:sz w:val="22"/>
                <w:szCs w:val="22"/>
              </w:rPr>
              <w:t xml:space="preserve"> –</w:t>
            </w:r>
            <w:r w:rsidRPr="00631DF5">
              <w:rPr>
                <w:rFonts w:ascii="Calibri" w:hAnsi="Calibri" w:cs="Calibri"/>
                <w:sz w:val="22"/>
                <w:szCs w:val="22"/>
              </w:rPr>
              <w:t xml:space="preserve"> Scope of the metropolitan transportation planning process.) </w:t>
            </w:r>
            <w:r w:rsidR="00F86DB6" w:rsidRPr="00631DF5">
              <w:rPr>
                <w:rFonts w:ascii="Calibri" w:hAnsi="Calibri" w:cs="Calibri"/>
                <w:sz w:val="22"/>
                <w:szCs w:val="22"/>
              </w:rPr>
              <w:t>The proposed</w:t>
            </w:r>
            <w:r w:rsidRPr="00631DF5">
              <w:rPr>
                <w:rFonts w:ascii="Calibri" w:hAnsi="Calibri" w:cs="Calibri"/>
                <w:sz w:val="22"/>
                <w:szCs w:val="22"/>
              </w:rPr>
              <w:t xml:space="preserve"> project will be evaluated </w:t>
            </w:r>
            <w:r w:rsidR="00F86DB6" w:rsidRPr="00631DF5">
              <w:rPr>
                <w:rFonts w:ascii="Calibri" w:hAnsi="Calibri" w:cs="Calibri"/>
                <w:sz w:val="22"/>
                <w:szCs w:val="22"/>
              </w:rPr>
              <w:t>based on</w:t>
            </w:r>
            <w:r w:rsidRPr="00631DF5">
              <w:rPr>
                <w:rFonts w:ascii="Calibri" w:hAnsi="Calibri" w:cs="Calibri"/>
                <w:sz w:val="22"/>
                <w:szCs w:val="22"/>
              </w:rPr>
              <w:t xml:space="preserve"> how well it advances each of the factors for the region. It is not expected that all factors will apply to every project. </w:t>
            </w:r>
            <w:r w:rsidR="00F86DB6" w:rsidRPr="00631DF5">
              <w:rPr>
                <w:rFonts w:ascii="Calibri" w:hAnsi="Calibri" w:cs="Calibri"/>
                <w:sz w:val="22"/>
                <w:szCs w:val="22"/>
              </w:rPr>
              <w:t xml:space="preserve">Projects </w:t>
            </w:r>
            <w:r w:rsidRPr="00631DF5">
              <w:rPr>
                <w:rFonts w:ascii="Calibri" w:hAnsi="Calibri" w:cs="Calibri"/>
                <w:sz w:val="22"/>
                <w:szCs w:val="22"/>
              </w:rPr>
              <w:t xml:space="preserve">that </w:t>
            </w:r>
            <w:r w:rsidR="00F86DB6" w:rsidRPr="00631DF5">
              <w:rPr>
                <w:rFonts w:ascii="Calibri" w:hAnsi="Calibri" w:cs="Calibri"/>
                <w:sz w:val="22"/>
                <w:szCs w:val="22"/>
              </w:rPr>
              <w:t xml:space="preserve">address all of the planning factors </w:t>
            </w:r>
            <w:r w:rsidRPr="00631DF5">
              <w:rPr>
                <w:rFonts w:ascii="Calibri" w:hAnsi="Calibri" w:cs="Calibri"/>
                <w:sz w:val="22"/>
                <w:szCs w:val="22"/>
              </w:rPr>
              <w:t>will have an advantage over other projects. For a greater explanation of each planning factor, please see the application body or contact MPO staff.</w:t>
            </w: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Safety</w:t>
            </w:r>
            <w:r w:rsidRPr="00903773">
              <w:rPr>
                <w:rFonts w:ascii="Calibri" w:hAnsi="Calibri" w:cs="Calibri"/>
                <w:sz w:val="22"/>
                <w:szCs w:val="22"/>
              </w:rPr>
              <w:t xml:space="preserve"> (10 points maximum)</w:t>
            </w:r>
          </w:p>
        </w:tc>
        <w:tc>
          <w:tcPr>
            <w:tcW w:w="6390" w:type="dxa"/>
            <w:vMerge/>
          </w:tcPr>
          <w:p w:rsidR="00B0257D" w:rsidRPr="00903773" w:rsidRDefault="00B0257D" w:rsidP="00CE5FF3">
            <w:pPr>
              <w:rPr>
                <w:rFonts w:ascii="Calibri" w:hAnsi="Calibri" w:cs="Calibri"/>
                <w: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Security</w:t>
            </w:r>
            <w:r w:rsidRPr="00903773">
              <w:rPr>
                <w:rFonts w:ascii="Calibri" w:hAnsi="Calibri" w:cs="Calibri"/>
                <w:sz w:val="22"/>
                <w:szCs w:val="22"/>
              </w:rPr>
              <w:t xml:space="preserve"> (10 points maximum)</w:t>
            </w:r>
          </w:p>
        </w:tc>
        <w:tc>
          <w:tcPr>
            <w:tcW w:w="6390" w:type="dxa"/>
            <w:vMerge/>
          </w:tcPr>
          <w:p w:rsidR="00B0257D" w:rsidRPr="00903773" w:rsidRDefault="00B0257D" w:rsidP="00CE5FF3">
            <w:pPr>
              <w:rPr>
                <w:rFonts w:ascii="Calibri" w:hAnsi="Calibri" w:cs="Calibr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Accessibility and Mobility</w:t>
            </w:r>
            <w:r w:rsidRPr="00903773">
              <w:rPr>
                <w:rFonts w:ascii="Calibri" w:hAnsi="Calibri" w:cs="Calibri"/>
                <w:sz w:val="22"/>
                <w:szCs w:val="22"/>
              </w:rPr>
              <w:br/>
              <w:t>(10 points maximum)</w:t>
            </w:r>
          </w:p>
        </w:tc>
        <w:tc>
          <w:tcPr>
            <w:tcW w:w="6390" w:type="dxa"/>
            <w:vMerge/>
          </w:tcPr>
          <w:p w:rsidR="00B0257D" w:rsidRPr="00903773" w:rsidRDefault="00B0257D" w:rsidP="00CE5FF3">
            <w:pPr>
              <w:rPr>
                <w:rFonts w:ascii="Calibri" w:hAnsi="Calibri" w:cs="Calibr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Environment, Energy, Quality of Life</w:t>
            </w:r>
            <w:r w:rsidRPr="00903773">
              <w:rPr>
                <w:rFonts w:ascii="Calibri" w:hAnsi="Calibri" w:cs="Calibri"/>
                <w:sz w:val="22"/>
                <w:szCs w:val="22"/>
                <w:u w:val="single"/>
              </w:rPr>
              <w:br/>
            </w:r>
            <w:r w:rsidRPr="00903773">
              <w:rPr>
                <w:rFonts w:ascii="Calibri" w:hAnsi="Calibri" w:cs="Calibri"/>
                <w:sz w:val="22"/>
                <w:szCs w:val="22"/>
              </w:rPr>
              <w:t>(10 points maximum)</w:t>
            </w:r>
          </w:p>
        </w:tc>
        <w:tc>
          <w:tcPr>
            <w:tcW w:w="6390" w:type="dxa"/>
            <w:vMerge/>
          </w:tcPr>
          <w:p w:rsidR="00B0257D" w:rsidRPr="00903773" w:rsidRDefault="00B0257D" w:rsidP="00CE5FF3">
            <w:pPr>
              <w:rPr>
                <w:rFonts w:ascii="Calibri" w:hAnsi="Calibri" w:cs="Calibr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Integrated and Connected System</w:t>
            </w:r>
            <w:r w:rsidRPr="00903773">
              <w:rPr>
                <w:rFonts w:ascii="Calibri" w:hAnsi="Calibri" w:cs="Calibri"/>
                <w:sz w:val="22"/>
                <w:szCs w:val="22"/>
                <w:u w:val="single"/>
              </w:rPr>
              <w:br/>
            </w:r>
            <w:r w:rsidRPr="00903773">
              <w:rPr>
                <w:rFonts w:ascii="Calibri" w:hAnsi="Calibri" w:cs="Calibri"/>
                <w:sz w:val="22"/>
                <w:szCs w:val="22"/>
              </w:rPr>
              <w:t>(10 points maximum)</w:t>
            </w:r>
          </w:p>
        </w:tc>
        <w:tc>
          <w:tcPr>
            <w:tcW w:w="6390" w:type="dxa"/>
            <w:vMerge/>
          </w:tcPr>
          <w:p w:rsidR="00B0257D" w:rsidRPr="00903773" w:rsidRDefault="00B0257D" w:rsidP="00CE5FF3">
            <w:pPr>
              <w:rPr>
                <w:rFonts w:ascii="Calibri" w:hAnsi="Calibri" w:cs="Calibr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Maintenance and Operation</w:t>
            </w:r>
            <w:r w:rsidRPr="00903773">
              <w:rPr>
                <w:rFonts w:ascii="Calibri" w:hAnsi="Calibri" w:cs="Calibri"/>
                <w:sz w:val="22"/>
                <w:szCs w:val="22"/>
              </w:rPr>
              <w:br/>
              <w:t>(10 points maximum)</w:t>
            </w:r>
          </w:p>
        </w:tc>
        <w:tc>
          <w:tcPr>
            <w:tcW w:w="6390" w:type="dxa"/>
            <w:vMerge/>
          </w:tcPr>
          <w:p w:rsidR="00B0257D" w:rsidRPr="00903773" w:rsidRDefault="00B0257D" w:rsidP="00CE5FF3">
            <w:pPr>
              <w:rPr>
                <w:rFonts w:ascii="Calibri" w:hAnsi="Calibri" w:cs="Calibri"/>
                <w:sz w:val="22"/>
                <w:szCs w:val="22"/>
              </w:rPr>
            </w:pPr>
          </w:p>
        </w:tc>
      </w:tr>
      <w:tr w:rsidR="00B0257D" w:rsidRPr="00903773" w:rsidTr="00CE5FF3">
        <w:tc>
          <w:tcPr>
            <w:tcW w:w="3798" w:type="dxa"/>
          </w:tcPr>
          <w:p w:rsidR="00B0257D" w:rsidRPr="00903773" w:rsidRDefault="00B0257D" w:rsidP="00CE5FF3">
            <w:pPr>
              <w:rPr>
                <w:rFonts w:ascii="Calibri" w:hAnsi="Calibri" w:cs="Calibri"/>
                <w:sz w:val="22"/>
                <w:szCs w:val="22"/>
              </w:rPr>
            </w:pPr>
            <w:r w:rsidRPr="00903773">
              <w:rPr>
                <w:rFonts w:ascii="Calibri" w:hAnsi="Calibri" w:cs="Calibri"/>
                <w:sz w:val="22"/>
                <w:szCs w:val="22"/>
                <w:u w:val="single"/>
              </w:rPr>
              <w:t>System Preservation</w:t>
            </w:r>
            <w:r w:rsidRPr="00903773">
              <w:rPr>
                <w:rFonts w:ascii="Calibri" w:hAnsi="Calibri" w:cs="Calibri"/>
                <w:sz w:val="22"/>
                <w:szCs w:val="22"/>
              </w:rPr>
              <w:br/>
              <w:t>(10 points maximum)</w:t>
            </w:r>
          </w:p>
        </w:tc>
        <w:tc>
          <w:tcPr>
            <w:tcW w:w="6390" w:type="dxa"/>
            <w:vMerge/>
          </w:tcPr>
          <w:p w:rsidR="00B0257D" w:rsidRPr="00903773" w:rsidRDefault="00B0257D" w:rsidP="00CE5FF3">
            <w:pPr>
              <w:rPr>
                <w:rFonts w:ascii="Calibri" w:hAnsi="Calibri" w:cs="Calibri"/>
                <w:sz w:val="22"/>
                <w:szCs w:val="22"/>
              </w:rPr>
            </w:pPr>
          </w:p>
        </w:tc>
      </w:tr>
    </w:tbl>
    <w:p w:rsidR="00A611E3" w:rsidRPr="00B31613" w:rsidRDefault="00A611E3" w:rsidP="00061FE8">
      <w:pPr>
        <w:rPr>
          <w:rFonts w:ascii="Calibri" w:hAnsi="Calibri" w:cs="Calibri"/>
          <w:sz w:val="16"/>
          <w:szCs w:val="16"/>
        </w:rPr>
      </w:pPr>
    </w:p>
    <w:p w:rsidR="002255A7" w:rsidRPr="006E3764" w:rsidRDefault="007605A7" w:rsidP="00E45EDE">
      <w:pPr>
        <w:spacing w:after="120"/>
        <w:jc w:val="center"/>
        <w:rPr>
          <w:rFonts w:asciiTheme="minorHAnsi" w:hAnsiTheme="minorHAnsi" w:cstheme="minorHAnsi"/>
          <w:b/>
          <w:sz w:val="28"/>
          <w:szCs w:val="28"/>
          <w:u w:val="single"/>
        </w:rPr>
      </w:pPr>
      <w:r>
        <w:rPr>
          <w:rFonts w:ascii="Calibri" w:hAnsi="Calibri" w:cs="Calibri"/>
          <w:b/>
          <w:sz w:val="28"/>
          <w:szCs w:val="28"/>
          <w:u w:val="single"/>
        </w:rPr>
        <w:br w:type="page"/>
      </w:r>
      <w:r w:rsidR="002255A7" w:rsidRPr="006E3764">
        <w:rPr>
          <w:rFonts w:asciiTheme="minorHAnsi" w:hAnsiTheme="minorHAnsi" w:cstheme="minorHAnsi"/>
          <w:b/>
          <w:sz w:val="28"/>
          <w:szCs w:val="28"/>
          <w:u w:val="single"/>
        </w:rPr>
        <w:lastRenderedPageBreak/>
        <w:t>Overview of Eight Planning Factors</w:t>
      </w:r>
    </w:p>
    <w:p w:rsidR="002255A7" w:rsidRPr="006E3764" w:rsidRDefault="002255A7" w:rsidP="00E45EDE">
      <w:pPr>
        <w:spacing w:after="120"/>
        <w:rPr>
          <w:rFonts w:asciiTheme="minorHAnsi" w:hAnsiTheme="minorHAnsi" w:cstheme="minorHAnsi"/>
          <w:sz w:val="22"/>
          <w:szCs w:val="22"/>
          <w:u w:val="single"/>
        </w:rPr>
      </w:pPr>
      <w:r w:rsidRPr="006E3764">
        <w:rPr>
          <w:rFonts w:asciiTheme="minorHAnsi" w:hAnsiTheme="minorHAnsi" w:cstheme="minorHAnsi"/>
          <w:sz w:val="22"/>
          <w:szCs w:val="22"/>
          <w:u w:val="single"/>
        </w:rPr>
        <w:t>Economic Vitality</w:t>
      </w:r>
    </w:p>
    <w:p w:rsidR="006D504D" w:rsidRPr="002B171E" w:rsidRDefault="00FB52CB" w:rsidP="00E45EDE">
      <w:pPr>
        <w:pStyle w:val="NormalWeb"/>
        <w:shd w:val="clear" w:color="auto" w:fill="FFFFFF"/>
        <w:spacing w:before="0" w:after="120"/>
        <w:ind w:left="0" w:right="0"/>
        <w:rPr>
          <w:rFonts w:asciiTheme="minorHAnsi" w:hAnsiTheme="minorHAnsi" w:cstheme="minorHAnsi"/>
        </w:rPr>
      </w:pPr>
      <w:r w:rsidRPr="006E3764">
        <w:rPr>
          <w:rFonts w:asciiTheme="minorHAnsi" w:hAnsiTheme="minorHAnsi" w:cstheme="minorHAnsi"/>
        </w:rPr>
        <w:t xml:space="preserve">The transportation system plays an important role in fostering economic vitality and competitiveness in local and global markets. </w:t>
      </w:r>
      <w:r w:rsidR="00E45EDE" w:rsidRPr="006E3764">
        <w:rPr>
          <w:rFonts w:asciiTheme="minorHAnsi" w:hAnsiTheme="minorHAnsi" w:cstheme="minorHAnsi"/>
        </w:rPr>
        <w:t>Transportation access is necessary for the expansion of home-grown industries and the attraction of new industries.</w:t>
      </w:r>
      <w:r w:rsidR="00E45EDE">
        <w:rPr>
          <w:rFonts w:asciiTheme="minorHAnsi" w:hAnsiTheme="minorHAnsi" w:cstheme="minorHAnsi"/>
        </w:rPr>
        <w:t xml:space="preserve"> </w:t>
      </w:r>
      <w:r w:rsidR="006E3764" w:rsidRPr="006E3764">
        <w:rPr>
          <w:rFonts w:asciiTheme="minorHAnsi" w:hAnsiTheme="minorHAnsi" w:cstheme="minorHAnsi"/>
        </w:rPr>
        <w:t>I</w:t>
      </w:r>
      <w:r w:rsidRPr="006E3764">
        <w:rPr>
          <w:rFonts w:asciiTheme="minorHAnsi" w:hAnsiTheme="minorHAnsi" w:cstheme="minorHAnsi"/>
        </w:rPr>
        <w:t xml:space="preserve">ndustries have infrastructure and workforce needs that tie directly to an efficient and connected transportation system. </w:t>
      </w:r>
      <w:r w:rsidR="00E45EDE" w:rsidRPr="006E3764">
        <w:rPr>
          <w:rFonts w:asciiTheme="minorHAnsi" w:hAnsiTheme="minorHAnsi" w:cstheme="minorHAnsi"/>
        </w:rPr>
        <w:t xml:space="preserve">Producers have greater opportunities to access assets </w:t>
      </w:r>
      <w:r w:rsidR="00E45EDE">
        <w:rPr>
          <w:rFonts w:asciiTheme="minorHAnsi" w:hAnsiTheme="minorHAnsi" w:cstheme="minorHAnsi"/>
        </w:rPr>
        <w:t>including</w:t>
      </w:r>
      <w:r w:rsidR="00E45EDE" w:rsidRPr="006E3764">
        <w:rPr>
          <w:rFonts w:asciiTheme="minorHAnsi" w:hAnsiTheme="minorHAnsi" w:cstheme="minorHAnsi"/>
        </w:rPr>
        <w:t xml:space="preserve"> labor force, tourism, or other competitive advantages</w:t>
      </w:r>
      <w:r w:rsidR="00E45EDE">
        <w:rPr>
          <w:rFonts w:asciiTheme="minorHAnsi" w:hAnsiTheme="minorHAnsi" w:cstheme="minorHAnsi"/>
        </w:rPr>
        <w:t xml:space="preserve"> which </w:t>
      </w:r>
      <w:r w:rsidRPr="006E3764">
        <w:rPr>
          <w:rFonts w:asciiTheme="minorHAnsi" w:hAnsiTheme="minorHAnsi" w:cstheme="minorHAnsi"/>
        </w:rPr>
        <w:t>are often important location decisions. Transit and access to airports may factor into this decision as well. For employees, commute times, costs and options are all factors in the decision-making process.</w:t>
      </w:r>
      <w:r w:rsidR="00E45EDE">
        <w:rPr>
          <w:rFonts w:asciiTheme="minorHAnsi" w:hAnsiTheme="minorHAnsi" w:cstheme="minorHAnsi"/>
        </w:rPr>
        <w:t xml:space="preserve"> </w:t>
      </w:r>
      <w:r w:rsidR="006D504D" w:rsidRPr="006E3764">
        <w:rPr>
          <w:rFonts w:asciiTheme="minorHAnsi" w:hAnsiTheme="minorHAnsi" w:cstheme="minorHAnsi"/>
        </w:rPr>
        <w:t xml:space="preserve">Most importantly, transportation provides access and opportunities for local or </w:t>
      </w:r>
      <w:r w:rsidR="006D504D" w:rsidRPr="002B171E">
        <w:rPr>
          <w:rFonts w:asciiTheme="minorHAnsi" w:hAnsiTheme="minorHAnsi" w:cstheme="minorHAnsi"/>
        </w:rPr>
        <w:t xml:space="preserve">regional economies to compete in larger areas of state, </w:t>
      </w:r>
      <w:r w:rsidR="00E45EDE" w:rsidRPr="002B171E">
        <w:rPr>
          <w:rFonts w:asciiTheme="minorHAnsi" w:hAnsiTheme="minorHAnsi" w:cstheme="minorHAnsi"/>
        </w:rPr>
        <w:t>national, or world markets.</w:t>
      </w:r>
    </w:p>
    <w:p w:rsidR="006D504D" w:rsidRPr="002B171E" w:rsidRDefault="006D504D" w:rsidP="00E45EDE">
      <w:pPr>
        <w:spacing w:after="120"/>
        <w:rPr>
          <w:rFonts w:ascii="Calibri" w:hAnsi="Calibri" w:cs="Calibri"/>
          <w:sz w:val="22"/>
          <w:szCs w:val="22"/>
          <w:u w:val="single"/>
        </w:rPr>
      </w:pPr>
    </w:p>
    <w:p w:rsidR="002255A7" w:rsidRPr="002B171E" w:rsidRDefault="002255A7" w:rsidP="00E45EDE">
      <w:pPr>
        <w:spacing w:after="120"/>
        <w:rPr>
          <w:rFonts w:ascii="Calibri" w:hAnsi="Calibri" w:cs="Calibri"/>
          <w:sz w:val="22"/>
          <w:szCs w:val="22"/>
          <w:u w:val="single"/>
        </w:rPr>
      </w:pPr>
      <w:r w:rsidRPr="002B171E">
        <w:rPr>
          <w:rFonts w:ascii="Calibri" w:hAnsi="Calibri" w:cs="Calibri"/>
          <w:sz w:val="22"/>
          <w:szCs w:val="22"/>
          <w:u w:val="single"/>
        </w:rPr>
        <w:t>Safety</w:t>
      </w:r>
    </w:p>
    <w:p w:rsidR="005B67D7" w:rsidRPr="002B171E" w:rsidRDefault="006E3764" w:rsidP="00E45EDE">
      <w:pPr>
        <w:spacing w:after="120"/>
        <w:rPr>
          <w:rFonts w:asciiTheme="minorHAnsi" w:hAnsiTheme="minorHAnsi" w:cstheme="minorHAnsi"/>
          <w:sz w:val="22"/>
          <w:szCs w:val="22"/>
        </w:rPr>
      </w:pPr>
      <w:r w:rsidRPr="002B171E">
        <w:rPr>
          <w:rFonts w:asciiTheme="minorHAnsi" w:hAnsiTheme="minorHAnsi" w:cstheme="minorHAnsi"/>
          <w:sz w:val="22"/>
          <w:szCs w:val="22"/>
        </w:rPr>
        <w:t>Transportation Safety Planning (TSP)</w:t>
      </w:r>
      <w:r w:rsidR="005B67D7" w:rsidRPr="002B171E">
        <w:rPr>
          <w:rFonts w:asciiTheme="minorHAnsi" w:hAnsiTheme="minorHAnsi" w:cstheme="minorHAnsi"/>
          <w:sz w:val="22"/>
          <w:szCs w:val="22"/>
        </w:rPr>
        <w:t xml:space="preserve"> is a proactive approach to the prevention of accidents and unsafe transportation conditions by establishing inherently safe transportation networks. TSP achieves road safety improvements through small quantum changes, targeted at the whole network.</w:t>
      </w:r>
    </w:p>
    <w:p w:rsidR="00E45EDE" w:rsidRPr="002B171E" w:rsidRDefault="00E45EDE" w:rsidP="00A20393">
      <w:pPr>
        <w:spacing w:after="120"/>
        <w:rPr>
          <w:rFonts w:ascii="Calibri" w:hAnsi="Calibri" w:cs="Calibri"/>
          <w:sz w:val="22"/>
          <w:szCs w:val="22"/>
          <w:u w:val="single"/>
        </w:rPr>
      </w:pPr>
    </w:p>
    <w:p w:rsidR="002255A7" w:rsidRPr="000B6E3F" w:rsidRDefault="002255A7" w:rsidP="000B6E3F">
      <w:pPr>
        <w:spacing w:after="120"/>
        <w:rPr>
          <w:rFonts w:asciiTheme="minorHAnsi" w:hAnsiTheme="minorHAnsi" w:cstheme="minorHAnsi"/>
          <w:sz w:val="22"/>
          <w:szCs w:val="22"/>
          <w:u w:val="single"/>
        </w:rPr>
      </w:pPr>
      <w:r w:rsidRPr="000B6E3F">
        <w:rPr>
          <w:rFonts w:asciiTheme="minorHAnsi" w:hAnsiTheme="minorHAnsi" w:cstheme="minorHAnsi"/>
          <w:sz w:val="22"/>
          <w:szCs w:val="22"/>
          <w:u w:val="single"/>
        </w:rPr>
        <w:t>Security</w:t>
      </w:r>
    </w:p>
    <w:p w:rsidR="002B171E" w:rsidRPr="000B6E3F" w:rsidRDefault="00A20393" w:rsidP="000B6E3F">
      <w:pPr>
        <w:spacing w:after="120"/>
        <w:ind w:right="43"/>
        <w:rPr>
          <w:rFonts w:asciiTheme="minorHAnsi" w:hAnsiTheme="minorHAnsi" w:cstheme="minorHAnsi"/>
          <w:sz w:val="22"/>
          <w:szCs w:val="22"/>
        </w:rPr>
      </w:pPr>
      <w:r w:rsidRPr="000B6E3F">
        <w:rPr>
          <w:rFonts w:asciiTheme="minorHAnsi" w:hAnsiTheme="minorHAnsi" w:cstheme="minorHAnsi"/>
          <w:sz w:val="22"/>
          <w:szCs w:val="22"/>
        </w:rPr>
        <w:t>Limiting access to sensitive targets and securing critical elements are important to securing the overall transportation system.</w:t>
      </w:r>
      <w:r w:rsidR="00317F08">
        <w:rPr>
          <w:rFonts w:asciiTheme="minorHAnsi" w:hAnsiTheme="minorHAnsi" w:cstheme="minorHAnsi"/>
          <w:sz w:val="22"/>
          <w:szCs w:val="22"/>
        </w:rPr>
        <w:t xml:space="preserve"> Planning strategies that address the security of the transportation system include:</w:t>
      </w:r>
    </w:p>
    <w:p w:rsidR="000B6E3F" w:rsidRPr="00317F08" w:rsidRDefault="000B6E3F" w:rsidP="00317F08">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Provide redundancies to enable system r</w:t>
      </w:r>
      <w:r w:rsidR="004F2009">
        <w:rPr>
          <w:rFonts w:asciiTheme="minorHAnsi" w:hAnsiTheme="minorHAnsi" w:cstheme="minorHAnsi"/>
          <w:sz w:val="22"/>
          <w:szCs w:val="22"/>
        </w:rPr>
        <w:t>obustness after an incident</w:t>
      </w:r>
    </w:p>
    <w:p w:rsidR="000B6E3F" w:rsidRPr="00317F08" w:rsidRDefault="00317F08" w:rsidP="00317F08">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Implement</w:t>
      </w:r>
      <w:r w:rsidR="000B6E3F" w:rsidRPr="00317F08">
        <w:rPr>
          <w:rFonts w:asciiTheme="minorHAnsi" w:hAnsiTheme="minorHAnsi" w:cstheme="minorHAnsi"/>
          <w:sz w:val="22"/>
          <w:szCs w:val="22"/>
        </w:rPr>
        <w:t xml:space="preserve"> </w:t>
      </w:r>
      <w:r>
        <w:rPr>
          <w:rFonts w:asciiTheme="minorHAnsi" w:hAnsiTheme="minorHAnsi" w:cstheme="minorHAnsi"/>
          <w:sz w:val="22"/>
          <w:szCs w:val="22"/>
        </w:rPr>
        <w:t>k</w:t>
      </w:r>
      <w:r w:rsidR="000B6E3F" w:rsidRPr="00317F08">
        <w:rPr>
          <w:rFonts w:asciiTheme="minorHAnsi" w:hAnsiTheme="minorHAnsi" w:cstheme="minorHAnsi"/>
          <w:sz w:val="22"/>
          <w:szCs w:val="22"/>
        </w:rPr>
        <w:t>nowledge sharing/dissemination strategies</w:t>
      </w:r>
    </w:p>
    <w:p w:rsidR="000B6E3F" w:rsidRPr="00317F08" w:rsidRDefault="00317F08" w:rsidP="00317F08">
      <w:pPr>
        <w:pStyle w:val="ListParagraph"/>
        <w:numPr>
          <w:ilvl w:val="0"/>
          <w:numId w:val="24"/>
        </w:numPr>
        <w:spacing w:after="120"/>
        <w:rPr>
          <w:rFonts w:asciiTheme="minorHAnsi" w:hAnsiTheme="minorHAnsi" w:cstheme="minorHAnsi"/>
          <w:sz w:val="22"/>
          <w:szCs w:val="22"/>
        </w:rPr>
      </w:pPr>
      <w:r>
        <w:rPr>
          <w:rFonts w:asciiTheme="minorHAnsi" w:hAnsiTheme="minorHAnsi" w:cstheme="minorHAnsi"/>
          <w:sz w:val="22"/>
          <w:szCs w:val="22"/>
        </w:rPr>
        <w:t>C</w:t>
      </w:r>
      <w:r w:rsidR="000B6E3F" w:rsidRPr="00317F08">
        <w:rPr>
          <w:rFonts w:asciiTheme="minorHAnsi" w:hAnsiTheme="minorHAnsi" w:cstheme="minorHAnsi"/>
          <w:sz w:val="22"/>
          <w:szCs w:val="22"/>
        </w:rPr>
        <w:t>onsider alignment and service location criter</w:t>
      </w:r>
      <w:r w:rsidR="004F2009">
        <w:rPr>
          <w:rFonts w:asciiTheme="minorHAnsi" w:hAnsiTheme="minorHAnsi" w:cstheme="minorHAnsi"/>
          <w:sz w:val="22"/>
          <w:szCs w:val="22"/>
        </w:rPr>
        <w:t>ia to include security concerns</w:t>
      </w:r>
    </w:p>
    <w:p w:rsidR="000B6E3F" w:rsidRPr="00317F08" w:rsidRDefault="000B6E3F" w:rsidP="00317F08">
      <w:pPr>
        <w:pStyle w:val="ListParagraph"/>
        <w:numPr>
          <w:ilvl w:val="0"/>
          <w:numId w:val="24"/>
        </w:numPr>
        <w:spacing w:after="120"/>
        <w:rPr>
          <w:rFonts w:asciiTheme="minorHAnsi" w:hAnsiTheme="minorHAnsi" w:cstheme="minorHAnsi"/>
          <w:sz w:val="22"/>
          <w:szCs w:val="22"/>
        </w:rPr>
      </w:pPr>
      <w:r w:rsidRPr="00317F08">
        <w:rPr>
          <w:rFonts w:asciiTheme="minorHAnsi" w:hAnsiTheme="minorHAnsi" w:cstheme="minorHAnsi"/>
          <w:sz w:val="22"/>
          <w:szCs w:val="22"/>
        </w:rPr>
        <w:t>Consider network robustness in project design and selection</w:t>
      </w:r>
    </w:p>
    <w:p w:rsidR="005B67D7" w:rsidRPr="000B6E3F" w:rsidRDefault="005B67D7" w:rsidP="000B6E3F">
      <w:pPr>
        <w:spacing w:after="120"/>
        <w:rPr>
          <w:rFonts w:asciiTheme="minorHAnsi" w:hAnsiTheme="minorHAnsi" w:cstheme="minorHAnsi"/>
          <w:sz w:val="22"/>
          <w:szCs w:val="22"/>
          <w:u w:val="single"/>
        </w:rPr>
      </w:pPr>
    </w:p>
    <w:p w:rsidR="002255A7" w:rsidRPr="007621D8" w:rsidRDefault="002255A7" w:rsidP="007621D8">
      <w:pPr>
        <w:spacing w:after="120"/>
        <w:rPr>
          <w:rFonts w:asciiTheme="minorHAnsi" w:hAnsiTheme="minorHAnsi" w:cstheme="minorHAnsi"/>
          <w:sz w:val="22"/>
          <w:szCs w:val="22"/>
          <w:u w:val="single"/>
        </w:rPr>
      </w:pPr>
      <w:r w:rsidRPr="007621D8">
        <w:rPr>
          <w:rFonts w:asciiTheme="minorHAnsi" w:hAnsiTheme="minorHAnsi" w:cstheme="minorHAnsi"/>
          <w:sz w:val="22"/>
          <w:szCs w:val="22"/>
          <w:u w:val="single"/>
        </w:rPr>
        <w:t>Accessibility and Mobility</w:t>
      </w:r>
    </w:p>
    <w:p w:rsidR="000729DF" w:rsidRPr="007621D8" w:rsidRDefault="00FB52CB" w:rsidP="007621D8">
      <w:p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 xml:space="preserve">Accessibility </w:t>
      </w:r>
      <w:r w:rsidR="00317F08" w:rsidRPr="007621D8">
        <w:rPr>
          <w:rFonts w:asciiTheme="minorHAnsi" w:hAnsiTheme="minorHAnsi" w:cstheme="minorHAnsi"/>
          <w:color w:val="000000"/>
          <w:sz w:val="22"/>
          <w:szCs w:val="22"/>
        </w:rPr>
        <w:t>is</w:t>
      </w:r>
      <w:r w:rsidRPr="007621D8">
        <w:rPr>
          <w:rFonts w:asciiTheme="minorHAnsi" w:hAnsiTheme="minorHAnsi" w:cstheme="minorHAnsi"/>
          <w:color w:val="000000"/>
          <w:sz w:val="22"/>
          <w:szCs w:val="22"/>
        </w:rPr>
        <w:t xml:space="preserve"> </w:t>
      </w:r>
      <w:r w:rsidR="000729DF" w:rsidRPr="007621D8">
        <w:rPr>
          <w:rFonts w:asciiTheme="minorHAnsi" w:hAnsiTheme="minorHAnsi" w:cstheme="minorHAnsi"/>
          <w:iCs/>
          <w:color w:val="000000"/>
          <w:sz w:val="22"/>
          <w:szCs w:val="22"/>
        </w:rPr>
        <w:t xml:space="preserve">the </w:t>
      </w:r>
      <w:r w:rsidR="00317F08" w:rsidRPr="007621D8">
        <w:rPr>
          <w:rFonts w:asciiTheme="minorHAnsi" w:hAnsiTheme="minorHAnsi" w:cstheme="minorHAnsi"/>
          <w:iCs/>
          <w:color w:val="000000"/>
          <w:sz w:val="22"/>
          <w:szCs w:val="22"/>
        </w:rPr>
        <w:t>a</w:t>
      </w:r>
      <w:r w:rsidRPr="007621D8">
        <w:rPr>
          <w:rFonts w:asciiTheme="minorHAnsi" w:hAnsiTheme="minorHAnsi" w:cstheme="minorHAnsi"/>
          <w:iCs/>
          <w:color w:val="000000"/>
          <w:sz w:val="22"/>
          <w:szCs w:val="22"/>
        </w:rPr>
        <w:t xml:space="preserve">bility </w:t>
      </w:r>
      <w:r w:rsidR="000729DF" w:rsidRPr="007621D8">
        <w:rPr>
          <w:rFonts w:asciiTheme="minorHAnsi" w:hAnsiTheme="minorHAnsi" w:cstheme="minorHAnsi"/>
          <w:iCs/>
          <w:color w:val="000000"/>
          <w:sz w:val="22"/>
          <w:szCs w:val="22"/>
        </w:rPr>
        <w:t>to</w:t>
      </w:r>
      <w:r w:rsidRPr="007621D8">
        <w:rPr>
          <w:rFonts w:asciiTheme="minorHAnsi" w:hAnsiTheme="minorHAnsi" w:cstheme="minorHAnsi"/>
          <w:iCs/>
          <w:color w:val="000000"/>
          <w:sz w:val="22"/>
          <w:szCs w:val="22"/>
        </w:rPr>
        <w:t xml:space="preserve"> </w:t>
      </w:r>
      <w:r w:rsidR="00317F08" w:rsidRPr="007621D8">
        <w:rPr>
          <w:rFonts w:asciiTheme="minorHAnsi" w:hAnsiTheme="minorHAnsi" w:cstheme="minorHAnsi"/>
          <w:iCs/>
          <w:color w:val="000000"/>
          <w:sz w:val="22"/>
          <w:szCs w:val="22"/>
        </w:rPr>
        <w:t>r</w:t>
      </w:r>
      <w:r w:rsidRPr="007621D8">
        <w:rPr>
          <w:rFonts w:asciiTheme="minorHAnsi" w:hAnsiTheme="minorHAnsi" w:cstheme="minorHAnsi"/>
          <w:iCs/>
          <w:color w:val="000000"/>
          <w:sz w:val="22"/>
          <w:szCs w:val="22"/>
        </w:rPr>
        <w:t xml:space="preserve">each </w:t>
      </w:r>
      <w:r w:rsidR="00317F08" w:rsidRPr="007621D8">
        <w:rPr>
          <w:rFonts w:asciiTheme="minorHAnsi" w:hAnsiTheme="minorHAnsi" w:cstheme="minorHAnsi"/>
          <w:iCs/>
          <w:color w:val="000000"/>
          <w:sz w:val="22"/>
          <w:szCs w:val="22"/>
        </w:rPr>
        <w:t>d</w:t>
      </w:r>
      <w:r w:rsidRPr="007621D8">
        <w:rPr>
          <w:rFonts w:asciiTheme="minorHAnsi" w:hAnsiTheme="minorHAnsi" w:cstheme="minorHAnsi"/>
          <w:iCs/>
          <w:color w:val="000000"/>
          <w:sz w:val="22"/>
          <w:szCs w:val="22"/>
        </w:rPr>
        <w:t xml:space="preserve">esired </w:t>
      </w:r>
      <w:r w:rsidR="00317F08" w:rsidRPr="007621D8">
        <w:rPr>
          <w:rFonts w:asciiTheme="minorHAnsi" w:hAnsiTheme="minorHAnsi" w:cstheme="minorHAnsi"/>
          <w:iCs/>
          <w:color w:val="000000"/>
          <w:sz w:val="22"/>
          <w:szCs w:val="22"/>
        </w:rPr>
        <w:t>d</w:t>
      </w:r>
      <w:r w:rsidR="000729DF" w:rsidRPr="007621D8">
        <w:rPr>
          <w:rFonts w:asciiTheme="minorHAnsi" w:hAnsiTheme="minorHAnsi" w:cstheme="minorHAnsi"/>
          <w:iCs/>
          <w:color w:val="000000"/>
          <w:sz w:val="22"/>
          <w:szCs w:val="22"/>
        </w:rPr>
        <w:t>estinations (Improve land</w:t>
      </w:r>
      <w:r w:rsidR="004F2009">
        <w:rPr>
          <w:rFonts w:asciiTheme="minorHAnsi" w:hAnsiTheme="minorHAnsi" w:cstheme="minorHAnsi"/>
          <w:iCs/>
          <w:color w:val="000000"/>
          <w:sz w:val="22"/>
          <w:szCs w:val="22"/>
        </w:rPr>
        <w:t>-</w:t>
      </w:r>
      <w:r w:rsidR="000729DF" w:rsidRPr="007621D8">
        <w:rPr>
          <w:rFonts w:asciiTheme="minorHAnsi" w:hAnsiTheme="minorHAnsi" w:cstheme="minorHAnsi"/>
          <w:iCs/>
          <w:color w:val="000000"/>
          <w:sz w:val="22"/>
          <w:szCs w:val="22"/>
        </w:rPr>
        <w:t>use diversity and transportation options)</w:t>
      </w:r>
      <w:r w:rsidR="00317F08" w:rsidRPr="007621D8">
        <w:rPr>
          <w:rFonts w:asciiTheme="minorHAnsi" w:hAnsiTheme="minorHAnsi" w:cstheme="minorHAnsi"/>
          <w:iCs/>
          <w:color w:val="000000"/>
          <w:sz w:val="22"/>
          <w:szCs w:val="22"/>
        </w:rPr>
        <w:t xml:space="preserve">. </w:t>
      </w:r>
      <w:r w:rsidR="000729DF" w:rsidRPr="007621D8">
        <w:rPr>
          <w:rFonts w:asciiTheme="minorHAnsi" w:hAnsiTheme="minorHAnsi" w:cstheme="minorHAnsi"/>
          <w:iCs/>
          <w:color w:val="000000"/>
          <w:sz w:val="22"/>
          <w:szCs w:val="22"/>
        </w:rPr>
        <w:t xml:space="preserve">Mobility </w:t>
      </w:r>
      <w:r w:rsidR="00317F08" w:rsidRPr="007621D8">
        <w:rPr>
          <w:rFonts w:asciiTheme="minorHAnsi" w:hAnsiTheme="minorHAnsi" w:cstheme="minorHAnsi"/>
          <w:iCs/>
          <w:color w:val="000000"/>
          <w:sz w:val="22"/>
          <w:szCs w:val="22"/>
        </w:rPr>
        <w:t>is</w:t>
      </w:r>
      <w:r w:rsidR="000729DF" w:rsidRPr="007621D8">
        <w:rPr>
          <w:rFonts w:asciiTheme="minorHAnsi" w:hAnsiTheme="minorHAnsi" w:cstheme="minorHAnsi"/>
          <w:iCs/>
          <w:color w:val="000000"/>
          <w:sz w:val="22"/>
          <w:szCs w:val="22"/>
        </w:rPr>
        <w:t xml:space="preserve"> the </w:t>
      </w:r>
      <w:r w:rsidR="00317F08" w:rsidRPr="007621D8">
        <w:rPr>
          <w:rFonts w:asciiTheme="minorHAnsi" w:hAnsiTheme="minorHAnsi" w:cstheme="minorHAnsi"/>
          <w:iCs/>
          <w:color w:val="000000"/>
          <w:sz w:val="22"/>
          <w:szCs w:val="22"/>
        </w:rPr>
        <w:t>p</w:t>
      </w:r>
      <w:r w:rsidR="000729DF" w:rsidRPr="007621D8">
        <w:rPr>
          <w:rFonts w:asciiTheme="minorHAnsi" w:hAnsiTheme="minorHAnsi" w:cstheme="minorHAnsi"/>
          <w:iCs/>
          <w:color w:val="000000"/>
          <w:sz w:val="22"/>
          <w:szCs w:val="22"/>
        </w:rPr>
        <w:t xml:space="preserve">hysical </w:t>
      </w:r>
      <w:r w:rsidR="00317F08" w:rsidRPr="007621D8">
        <w:rPr>
          <w:rFonts w:asciiTheme="minorHAnsi" w:hAnsiTheme="minorHAnsi" w:cstheme="minorHAnsi"/>
          <w:iCs/>
          <w:color w:val="000000"/>
          <w:sz w:val="22"/>
          <w:szCs w:val="22"/>
        </w:rPr>
        <w:t>m</w:t>
      </w:r>
      <w:r w:rsidR="000729DF" w:rsidRPr="007621D8">
        <w:rPr>
          <w:rFonts w:asciiTheme="minorHAnsi" w:hAnsiTheme="minorHAnsi" w:cstheme="minorHAnsi"/>
          <w:iCs/>
          <w:color w:val="000000"/>
          <w:sz w:val="22"/>
          <w:szCs w:val="22"/>
        </w:rPr>
        <w:t xml:space="preserve">ovement from </w:t>
      </w:r>
      <w:r w:rsidR="00317F08" w:rsidRPr="007621D8">
        <w:rPr>
          <w:rFonts w:asciiTheme="minorHAnsi" w:hAnsiTheme="minorHAnsi" w:cstheme="minorHAnsi"/>
          <w:iCs/>
          <w:color w:val="000000"/>
          <w:sz w:val="22"/>
          <w:szCs w:val="22"/>
        </w:rPr>
        <w:t>o</w:t>
      </w:r>
      <w:r w:rsidR="000729DF" w:rsidRPr="007621D8">
        <w:rPr>
          <w:rFonts w:asciiTheme="minorHAnsi" w:hAnsiTheme="minorHAnsi" w:cstheme="minorHAnsi"/>
          <w:iCs/>
          <w:color w:val="000000"/>
          <w:sz w:val="22"/>
          <w:szCs w:val="22"/>
        </w:rPr>
        <w:t xml:space="preserve">ne </w:t>
      </w:r>
      <w:r w:rsidR="00317F08" w:rsidRPr="007621D8">
        <w:rPr>
          <w:rFonts w:asciiTheme="minorHAnsi" w:hAnsiTheme="minorHAnsi" w:cstheme="minorHAnsi"/>
          <w:iCs/>
          <w:color w:val="000000"/>
          <w:sz w:val="22"/>
          <w:szCs w:val="22"/>
        </w:rPr>
        <w:t>p</w:t>
      </w:r>
      <w:r w:rsidR="000729DF" w:rsidRPr="007621D8">
        <w:rPr>
          <w:rFonts w:asciiTheme="minorHAnsi" w:hAnsiTheme="minorHAnsi" w:cstheme="minorHAnsi"/>
          <w:iCs/>
          <w:color w:val="000000"/>
          <w:sz w:val="22"/>
          <w:szCs w:val="22"/>
        </w:rPr>
        <w:t xml:space="preserve">lace to </w:t>
      </w:r>
      <w:r w:rsidR="00317F08" w:rsidRPr="007621D8">
        <w:rPr>
          <w:rFonts w:asciiTheme="minorHAnsi" w:hAnsiTheme="minorHAnsi" w:cstheme="minorHAnsi"/>
          <w:iCs/>
          <w:color w:val="000000"/>
          <w:sz w:val="22"/>
          <w:szCs w:val="22"/>
        </w:rPr>
        <w:t>a</w:t>
      </w:r>
      <w:r w:rsidR="000729DF" w:rsidRPr="007621D8">
        <w:rPr>
          <w:rFonts w:asciiTheme="minorHAnsi" w:hAnsiTheme="minorHAnsi" w:cstheme="minorHAnsi"/>
          <w:iCs/>
          <w:color w:val="000000"/>
          <w:sz w:val="22"/>
          <w:szCs w:val="22"/>
        </w:rPr>
        <w:t>nother (Increase transportation mode availability and route options (highly connected network))</w:t>
      </w:r>
      <w:r w:rsidR="00317F08" w:rsidRPr="007621D8">
        <w:rPr>
          <w:rFonts w:asciiTheme="minorHAnsi" w:hAnsiTheme="minorHAnsi" w:cstheme="minorHAnsi"/>
          <w:iCs/>
          <w:color w:val="000000"/>
          <w:sz w:val="22"/>
          <w:szCs w:val="22"/>
        </w:rPr>
        <w:t>. These planning issues can be accomplished by:</w:t>
      </w:r>
    </w:p>
    <w:p w:rsidR="00317F08" w:rsidRPr="007621D8" w:rsidRDefault="00317F08" w:rsidP="007621D8">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Prioritizing transportation improvements to favor access to goods, services and activities consi</w:t>
      </w:r>
      <w:r w:rsidR="007621D8" w:rsidRPr="007621D8">
        <w:rPr>
          <w:rFonts w:asciiTheme="minorHAnsi" w:hAnsiTheme="minorHAnsi" w:cstheme="minorHAnsi"/>
          <w:color w:val="000000"/>
          <w:sz w:val="22"/>
          <w:szCs w:val="22"/>
        </w:rPr>
        <w:t>dered most important to society</w:t>
      </w:r>
    </w:p>
    <w:p w:rsidR="000729DF" w:rsidRPr="007621D8" w:rsidRDefault="00317F08" w:rsidP="007621D8">
      <w:pPr>
        <w:pStyle w:val="ListParagraph"/>
        <w:numPr>
          <w:ilvl w:val="0"/>
          <w:numId w:val="25"/>
        </w:numPr>
        <w:spacing w:after="120"/>
        <w:rPr>
          <w:rFonts w:asciiTheme="minorHAnsi" w:hAnsiTheme="minorHAnsi" w:cstheme="minorHAnsi"/>
          <w:color w:val="000000"/>
          <w:sz w:val="22"/>
          <w:szCs w:val="22"/>
        </w:rPr>
      </w:pPr>
      <w:r w:rsidRPr="007621D8">
        <w:rPr>
          <w:rFonts w:asciiTheme="minorHAnsi" w:hAnsiTheme="minorHAnsi" w:cstheme="minorHAnsi"/>
          <w:color w:val="000000"/>
          <w:sz w:val="22"/>
          <w:szCs w:val="22"/>
        </w:rPr>
        <w:t>Improv</w:t>
      </w:r>
      <w:r w:rsidR="007621D8" w:rsidRPr="007621D8">
        <w:rPr>
          <w:rFonts w:asciiTheme="minorHAnsi" w:hAnsiTheme="minorHAnsi" w:cstheme="minorHAnsi"/>
          <w:color w:val="000000"/>
          <w:sz w:val="22"/>
          <w:szCs w:val="22"/>
        </w:rPr>
        <w:t>ing</w:t>
      </w:r>
      <w:r w:rsidRPr="007621D8">
        <w:rPr>
          <w:rFonts w:asciiTheme="minorHAnsi" w:hAnsiTheme="minorHAnsi" w:cstheme="minorHAnsi"/>
          <w:color w:val="000000"/>
          <w:sz w:val="22"/>
          <w:szCs w:val="22"/>
        </w:rPr>
        <w:t xml:space="preserve"> the convenience, comfort, safety, reliability, affordability and speed of </w:t>
      </w:r>
      <w:r w:rsidR="007621D8" w:rsidRPr="007621D8">
        <w:rPr>
          <w:rFonts w:asciiTheme="minorHAnsi" w:hAnsiTheme="minorHAnsi" w:cstheme="minorHAnsi"/>
          <w:color w:val="000000"/>
          <w:sz w:val="22"/>
          <w:szCs w:val="22"/>
        </w:rPr>
        <w:t xml:space="preserve">all </w:t>
      </w:r>
      <w:r w:rsidRPr="007621D8">
        <w:rPr>
          <w:rFonts w:asciiTheme="minorHAnsi" w:hAnsiTheme="minorHAnsi" w:cstheme="minorHAnsi"/>
          <w:color w:val="000000"/>
          <w:sz w:val="22"/>
          <w:szCs w:val="22"/>
        </w:rPr>
        <w:t xml:space="preserve">transport options, including walking, cycling, </w:t>
      </w:r>
      <w:r w:rsidR="007621D8" w:rsidRPr="007621D8">
        <w:rPr>
          <w:rFonts w:asciiTheme="minorHAnsi" w:hAnsiTheme="minorHAnsi" w:cstheme="minorHAnsi"/>
          <w:color w:val="000000"/>
          <w:sz w:val="22"/>
          <w:szCs w:val="22"/>
        </w:rPr>
        <w:t>and public transit</w:t>
      </w:r>
    </w:p>
    <w:p w:rsidR="00317F08" w:rsidRPr="007621D8" w:rsidRDefault="00317F08" w:rsidP="007621D8">
      <w:pPr>
        <w:pStyle w:val="ListParagraph"/>
        <w:numPr>
          <w:ilvl w:val="0"/>
          <w:numId w:val="25"/>
        </w:numPr>
        <w:spacing w:after="120"/>
        <w:rPr>
          <w:rFonts w:asciiTheme="minorHAnsi" w:hAnsiTheme="minorHAnsi" w:cstheme="minorHAnsi"/>
          <w:iCs/>
          <w:color w:val="000000"/>
          <w:sz w:val="22"/>
          <w:szCs w:val="22"/>
        </w:rPr>
      </w:pPr>
      <w:r w:rsidRPr="007621D8">
        <w:rPr>
          <w:rFonts w:asciiTheme="minorHAnsi" w:hAnsiTheme="minorHAnsi" w:cstheme="minorHAnsi"/>
          <w:color w:val="000000"/>
          <w:sz w:val="22"/>
          <w:szCs w:val="22"/>
        </w:rPr>
        <w:t>Improv</w:t>
      </w:r>
      <w:r w:rsidR="007621D8" w:rsidRPr="007621D8">
        <w:rPr>
          <w:rFonts w:asciiTheme="minorHAnsi" w:hAnsiTheme="minorHAnsi" w:cstheme="minorHAnsi"/>
          <w:color w:val="000000"/>
          <w:sz w:val="22"/>
          <w:szCs w:val="22"/>
        </w:rPr>
        <w:t>ing</w:t>
      </w:r>
      <w:r w:rsidRPr="007621D8">
        <w:rPr>
          <w:rFonts w:asciiTheme="minorHAnsi" w:hAnsiTheme="minorHAnsi" w:cstheme="minorHAnsi"/>
          <w:color w:val="000000"/>
          <w:sz w:val="22"/>
          <w:szCs w:val="22"/>
        </w:rPr>
        <w:t xml:space="preserve"> road and path connectivity to allow more direct travel between destinations, including shortcuts for non-motorized travel where appropriate</w:t>
      </w:r>
    </w:p>
    <w:p w:rsidR="00FB52CB" w:rsidRPr="007621D8" w:rsidRDefault="007621D8" w:rsidP="007621D8">
      <w:pPr>
        <w:pStyle w:val="ListParagraph"/>
        <w:numPr>
          <w:ilvl w:val="0"/>
          <w:numId w:val="25"/>
        </w:numPr>
        <w:spacing w:after="120"/>
        <w:rPr>
          <w:rFonts w:asciiTheme="minorHAnsi" w:hAnsiTheme="minorHAnsi" w:cstheme="minorHAnsi"/>
          <w:sz w:val="22"/>
          <w:szCs w:val="22"/>
          <w:u w:val="single"/>
        </w:rPr>
      </w:pPr>
      <w:r w:rsidRPr="007621D8">
        <w:rPr>
          <w:rFonts w:asciiTheme="minorHAnsi" w:hAnsiTheme="minorHAnsi" w:cstheme="minorHAnsi"/>
          <w:sz w:val="22"/>
          <w:szCs w:val="22"/>
        </w:rPr>
        <w:t>I</w:t>
      </w:r>
      <w:r w:rsidR="00317F08" w:rsidRPr="007621D8">
        <w:rPr>
          <w:rFonts w:asciiTheme="minorHAnsi" w:hAnsiTheme="minorHAnsi" w:cstheme="minorHAnsi"/>
          <w:sz w:val="22"/>
          <w:szCs w:val="22"/>
        </w:rPr>
        <w:t>dentifying key issues for people without access to an automobile or the ability to drive who face increasing isolation and the inability to have access to basic necessities or activities enhancing the quality of their lives</w:t>
      </w:r>
    </w:p>
    <w:p w:rsidR="002839C2" w:rsidRPr="007621D8" w:rsidRDefault="002839C2" w:rsidP="007621D8">
      <w:pPr>
        <w:spacing w:after="120"/>
        <w:rPr>
          <w:rFonts w:asciiTheme="minorHAnsi" w:hAnsiTheme="minorHAnsi" w:cstheme="minorHAnsi"/>
          <w:sz w:val="22"/>
          <w:szCs w:val="22"/>
          <w:u w:val="single"/>
        </w:rPr>
      </w:pPr>
    </w:p>
    <w:p w:rsidR="007621D8" w:rsidRDefault="007621D8">
      <w:pPr>
        <w:rPr>
          <w:rFonts w:ascii="Calibri" w:hAnsi="Calibri" w:cs="Calibri"/>
          <w:sz w:val="22"/>
          <w:szCs w:val="22"/>
          <w:u w:val="single"/>
        </w:rPr>
      </w:pPr>
      <w:r>
        <w:rPr>
          <w:rFonts w:ascii="Calibri" w:hAnsi="Calibri" w:cs="Calibri"/>
          <w:sz w:val="22"/>
          <w:szCs w:val="22"/>
          <w:u w:val="single"/>
        </w:rPr>
        <w:br w:type="page"/>
      </w:r>
    </w:p>
    <w:p w:rsidR="002255A7" w:rsidRPr="005246A7" w:rsidRDefault="002255A7" w:rsidP="005246A7">
      <w:pPr>
        <w:spacing w:after="100"/>
        <w:rPr>
          <w:rFonts w:asciiTheme="minorHAnsi" w:hAnsiTheme="minorHAnsi" w:cstheme="minorHAnsi"/>
          <w:sz w:val="22"/>
          <w:szCs w:val="22"/>
          <w:u w:val="single"/>
        </w:rPr>
      </w:pPr>
      <w:r w:rsidRPr="005246A7">
        <w:rPr>
          <w:rFonts w:asciiTheme="minorHAnsi" w:hAnsiTheme="minorHAnsi" w:cstheme="minorHAnsi"/>
          <w:sz w:val="22"/>
          <w:szCs w:val="22"/>
          <w:u w:val="single"/>
        </w:rPr>
        <w:lastRenderedPageBreak/>
        <w:t>Environment, Energy, Quality of Life</w:t>
      </w:r>
    </w:p>
    <w:p w:rsidR="00921B77" w:rsidRPr="005246A7" w:rsidRDefault="00921B77" w:rsidP="005246A7">
      <w:pPr>
        <w:pStyle w:val="NormalWeb"/>
        <w:spacing w:before="0" w:after="100"/>
        <w:ind w:left="0"/>
        <w:rPr>
          <w:rFonts w:asciiTheme="minorHAnsi" w:hAnsiTheme="minorHAnsi" w:cstheme="minorHAnsi"/>
        </w:rPr>
      </w:pPr>
      <w:r w:rsidRPr="005246A7">
        <w:rPr>
          <w:rFonts w:asciiTheme="minorHAnsi" w:hAnsiTheme="minorHAnsi" w:cstheme="minorHAnsi"/>
        </w:rPr>
        <w:t>As the population increases, and our human footprint expands, added pressure is placed on natural systems that may already be heavily stressed. Habitat fragmentation and road kill are some of the impacts that transportation systems can cause.</w:t>
      </w:r>
      <w:r w:rsidR="005246A7" w:rsidRPr="005246A7">
        <w:rPr>
          <w:rFonts w:asciiTheme="minorHAnsi" w:hAnsiTheme="minorHAnsi" w:cstheme="minorHAnsi"/>
        </w:rPr>
        <w:t xml:space="preserve"> Additionally, traffic can create a lot of noise, sometimes at levels that are unacceptable for nearby neighborhoods.</w:t>
      </w:r>
    </w:p>
    <w:p w:rsidR="00921B77" w:rsidRPr="00AC47E4" w:rsidRDefault="00921B77" w:rsidP="005246A7">
      <w:pPr>
        <w:pStyle w:val="NormalWeb"/>
        <w:spacing w:before="0" w:after="100"/>
        <w:ind w:left="0"/>
        <w:rPr>
          <w:rFonts w:asciiTheme="minorHAnsi" w:hAnsiTheme="minorHAnsi" w:cstheme="minorHAnsi"/>
        </w:rPr>
      </w:pPr>
      <w:r w:rsidRPr="005246A7">
        <w:rPr>
          <w:rFonts w:asciiTheme="minorHAnsi" w:hAnsiTheme="minorHAnsi" w:cstheme="minorHAnsi"/>
        </w:rPr>
        <w:t>When stormwater flows over roads and through roadway drainage systems, it carries sediments and pollutants (nutrients, oil, grease, and metals) into rivers and streams in this way, affecting the quality and health of the water for people, animals, and plants. High flows can also damage habitat, property, and transportation infrastructure. Managing stormwater flowing over transportation facilities is achieved through use of run</w:t>
      </w:r>
      <w:r w:rsidR="00AC47E4">
        <w:rPr>
          <w:rFonts w:asciiTheme="minorHAnsi" w:hAnsiTheme="minorHAnsi" w:cstheme="minorHAnsi"/>
        </w:rPr>
        <w:t>off treatment and flow control. Applications must be compliant with the City of Las Cruces Stormwater Management Plan (if within the City limits),</w:t>
      </w:r>
      <w:r w:rsidR="00AC47E4" w:rsidRPr="00AC47E4">
        <w:rPr>
          <w:rFonts w:asciiTheme="minorHAnsi" w:hAnsiTheme="minorHAnsi" w:cstheme="minorHAnsi"/>
        </w:rPr>
        <w:t xml:space="preserve"> </w:t>
      </w:r>
      <w:r w:rsidR="00AC47E4" w:rsidRPr="00AC47E4">
        <w:rPr>
          <w:rFonts w:asciiTheme="minorHAnsi" w:hAnsiTheme="minorHAnsi"/>
        </w:rPr>
        <w:t>the National Pollutant Discharge Elimination System, and Storm Water Pollution Prevention Plan.</w:t>
      </w:r>
    </w:p>
    <w:p w:rsidR="00921B77" w:rsidRPr="005246A7" w:rsidRDefault="005246A7" w:rsidP="005246A7">
      <w:pPr>
        <w:pStyle w:val="NormalWeb"/>
        <w:spacing w:before="0" w:after="100"/>
        <w:ind w:left="0"/>
        <w:rPr>
          <w:rFonts w:asciiTheme="minorHAnsi" w:hAnsiTheme="minorHAnsi" w:cstheme="minorHAnsi"/>
        </w:rPr>
      </w:pPr>
      <w:r w:rsidRPr="005246A7">
        <w:rPr>
          <w:rFonts w:asciiTheme="minorHAnsi" w:hAnsiTheme="minorHAnsi" w:cstheme="minorHAnsi"/>
        </w:rPr>
        <w:t>I</w:t>
      </w:r>
      <w:r w:rsidR="00653F9B" w:rsidRPr="005246A7">
        <w:rPr>
          <w:rFonts w:asciiTheme="minorHAnsi" w:hAnsiTheme="minorHAnsi" w:cstheme="minorHAnsi"/>
        </w:rPr>
        <w:t>dentify, develop</w:t>
      </w:r>
      <w:r w:rsidRPr="005246A7">
        <w:rPr>
          <w:rFonts w:asciiTheme="minorHAnsi" w:hAnsiTheme="minorHAnsi" w:cstheme="minorHAnsi"/>
        </w:rPr>
        <w:t>,</w:t>
      </w:r>
      <w:r w:rsidR="00653F9B" w:rsidRPr="005246A7">
        <w:rPr>
          <w:rFonts w:asciiTheme="minorHAnsi" w:hAnsiTheme="minorHAnsi" w:cstheme="minorHAnsi"/>
        </w:rPr>
        <w:t xml:space="preserve"> and implement cost effective opportunities </w:t>
      </w:r>
      <w:r w:rsidRPr="005246A7">
        <w:rPr>
          <w:rFonts w:asciiTheme="minorHAnsi" w:hAnsiTheme="minorHAnsi" w:cstheme="minorHAnsi"/>
        </w:rPr>
        <w:t>to improve</w:t>
      </w:r>
      <w:r w:rsidR="00653F9B" w:rsidRPr="005246A7">
        <w:rPr>
          <w:rFonts w:asciiTheme="minorHAnsi" w:hAnsiTheme="minorHAnsi" w:cstheme="minorHAnsi"/>
        </w:rPr>
        <w:t xml:space="preserve"> energy </w:t>
      </w:r>
      <w:r w:rsidRPr="005246A7">
        <w:rPr>
          <w:rFonts w:asciiTheme="minorHAnsi" w:hAnsiTheme="minorHAnsi" w:cstheme="minorHAnsi"/>
        </w:rPr>
        <w:t xml:space="preserve">conservation and reduce </w:t>
      </w:r>
      <w:r w:rsidR="002839C2" w:rsidRPr="005246A7">
        <w:rPr>
          <w:rFonts w:asciiTheme="minorHAnsi" w:hAnsiTheme="minorHAnsi" w:cstheme="minorHAnsi"/>
        </w:rPr>
        <w:t>vehicle miles traveled</w:t>
      </w:r>
      <w:r w:rsidR="00AC47E4">
        <w:rPr>
          <w:rFonts w:asciiTheme="minorHAnsi" w:hAnsiTheme="minorHAnsi" w:cstheme="minorHAnsi"/>
        </w:rPr>
        <w:t>.</w:t>
      </w:r>
      <w:r w:rsidR="00921B77" w:rsidRPr="005246A7">
        <w:rPr>
          <w:rFonts w:asciiTheme="minorHAnsi" w:hAnsiTheme="minorHAnsi" w:cstheme="minorHAnsi"/>
        </w:rPr>
        <w:t xml:space="preserve"> </w:t>
      </w:r>
    </w:p>
    <w:p w:rsidR="00EE1C4D" w:rsidRPr="005246A7" w:rsidRDefault="00921B77" w:rsidP="005246A7">
      <w:pPr>
        <w:pStyle w:val="NormalWeb"/>
        <w:spacing w:before="0" w:after="100"/>
        <w:ind w:left="0"/>
        <w:rPr>
          <w:rFonts w:asciiTheme="minorHAnsi" w:hAnsiTheme="minorHAnsi" w:cstheme="minorHAnsi"/>
        </w:rPr>
      </w:pPr>
      <w:r w:rsidRPr="005246A7">
        <w:rPr>
          <w:rFonts w:asciiTheme="minorHAnsi" w:hAnsiTheme="minorHAnsi" w:cstheme="minorHAnsi"/>
        </w:rPr>
        <w:t xml:space="preserve">Transportation not only determines how we move from place to place, but also the character of our communities. </w:t>
      </w:r>
      <w:r w:rsidR="00EE1C4D" w:rsidRPr="005246A7">
        <w:rPr>
          <w:rFonts w:asciiTheme="minorHAnsi" w:hAnsiTheme="minorHAnsi" w:cstheme="minorHAnsi"/>
        </w:rPr>
        <w:t>Access to sidewalks and bike paths as well as transit-friendly land</w:t>
      </w:r>
      <w:r w:rsidR="004F2009">
        <w:rPr>
          <w:rFonts w:asciiTheme="minorHAnsi" w:hAnsiTheme="minorHAnsi" w:cstheme="minorHAnsi"/>
        </w:rPr>
        <w:t>-</w:t>
      </w:r>
      <w:r w:rsidR="00EE1C4D" w:rsidRPr="005246A7">
        <w:rPr>
          <w:rFonts w:asciiTheme="minorHAnsi" w:hAnsiTheme="minorHAnsi" w:cstheme="minorHAnsi"/>
        </w:rPr>
        <w:t>use patterns can improve our health and the health of our communities by helping to improve air quality, water quality and safety, and providing more opportunity for physical activity.</w:t>
      </w:r>
    </w:p>
    <w:p w:rsidR="002255A7" w:rsidRPr="005246A7" w:rsidRDefault="002255A7" w:rsidP="005246A7">
      <w:pPr>
        <w:spacing w:after="100"/>
        <w:rPr>
          <w:rFonts w:asciiTheme="minorHAnsi" w:hAnsiTheme="minorHAnsi" w:cstheme="minorHAnsi"/>
          <w:sz w:val="22"/>
          <w:szCs w:val="22"/>
          <w:u w:val="single"/>
        </w:rPr>
      </w:pPr>
    </w:p>
    <w:p w:rsidR="002255A7" w:rsidRPr="005246A7" w:rsidRDefault="002255A7" w:rsidP="005246A7">
      <w:pPr>
        <w:spacing w:after="100"/>
        <w:rPr>
          <w:rFonts w:asciiTheme="minorHAnsi" w:hAnsiTheme="minorHAnsi" w:cstheme="minorHAnsi"/>
          <w:sz w:val="22"/>
          <w:szCs w:val="22"/>
          <w:u w:val="single"/>
        </w:rPr>
      </w:pPr>
      <w:r w:rsidRPr="005246A7">
        <w:rPr>
          <w:rFonts w:asciiTheme="minorHAnsi" w:hAnsiTheme="minorHAnsi" w:cstheme="minorHAnsi"/>
          <w:sz w:val="22"/>
          <w:szCs w:val="22"/>
          <w:u w:val="single"/>
        </w:rPr>
        <w:t>Integrated and Connected System</w:t>
      </w:r>
    </w:p>
    <w:p w:rsidR="008D4B34" w:rsidRPr="008D4B34" w:rsidRDefault="008D4B34" w:rsidP="005246A7">
      <w:pPr>
        <w:spacing w:after="100"/>
        <w:rPr>
          <w:rFonts w:asciiTheme="minorHAnsi" w:hAnsiTheme="minorHAnsi" w:cstheme="minorHAnsi"/>
          <w:sz w:val="22"/>
          <w:szCs w:val="22"/>
        </w:rPr>
      </w:pPr>
      <w:r w:rsidRPr="005246A7">
        <w:rPr>
          <w:rFonts w:asciiTheme="minorHAnsi" w:hAnsiTheme="minorHAnsi" w:cstheme="minorHAnsi"/>
          <w:sz w:val="22"/>
          <w:szCs w:val="22"/>
        </w:rPr>
        <w:t xml:space="preserve">Transport Integration means that whatever </w:t>
      </w:r>
      <w:r w:rsidRPr="005246A7">
        <w:rPr>
          <w:rFonts w:asciiTheme="minorHAnsi" w:hAnsiTheme="minorHAnsi" w:cstheme="minorHAnsi"/>
          <w:iCs/>
          <w:sz w:val="22"/>
          <w:szCs w:val="22"/>
        </w:rPr>
        <w:t>modes</w:t>
      </w:r>
      <w:r w:rsidRPr="005246A7">
        <w:rPr>
          <w:rFonts w:asciiTheme="minorHAnsi" w:hAnsiTheme="minorHAnsi" w:cstheme="minorHAnsi"/>
          <w:sz w:val="22"/>
          <w:szCs w:val="22"/>
        </w:rPr>
        <w:t xml:space="preserve"> or </w:t>
      </w:r>
      <w:r w:rsidRPr="005246A7">
        <w:rPr>
          <w:rFonts w:asciiTheme="minorHAnsi" w:hAnsiTheme="minorHAnsi" w:cstheme="minorHAnsi"/>
          <w:iCs/>
          <w:sz w:val="22"/>
          <w:szCs w:val="22"/>
        </w:rPr>
        <w:t>types</w:t>
      </w:r>
      <w:r w:rsidRPr="005246A7">
        <w:rPr>
          <w:rFonts w:asciiTheme="minorHAnsi" w:hAnsiTheme="minorHAnsi" w:cstheme="minorHAnsi"/>
          <w:sz w:val="22"/>
          <w:szCs w:val="22"/>
        </w:rPr>
        <w:t xml:space="preserve"> of transport (rail, road, air) are involved they all operate as one 'seamless' entity - for the benefit of all users. </w:t>
      </w:r>
      <w:r w:rsidRPr="005246A7">
        <w:rPr>
          <w:rFonts w:asciiTheme="minorHAnsi" w:hAnsiTheme="minorHAnsi" w:cstheme="minorHAnsi"/>
          <w:iCs/>
          <w:sz w:val="22"/>
          <w:szCs w:val="22"/>
        </w:rPr>
        <w:t>Connectivity</w:t>
      </w:r>
      <w:r w:rsidRPr="005246A7">
        <w:rPr>
          <w:rFonts w:asciiTheme="minorHAnsi" w:hAnsiTheme="minorHAnsi" w:cstheme="minorHAnsi"/>
          <w:sz w:val="22"/>
          <w:szCs w:val="22"/>
        </w:rPr>
        <w:t xml:space="preserve"> refers to the density of connections in</w:t>
      </w:r>
      <w:r w:rsidRPr="008D4B34">
        <w:rPr>
          <w:rFonts w:asciiTheme="minorHAnsi" w:hAnsiTheme="minorHAnsi" w:cstheme="minorHAnsi"/>
          <w:sz w:val="22"/>
          <w:szCs w:val="22"/>
        </w:rPr>
        <w:t xml:space="preserve"> path or road network and the directness of links. A well-connected road or path network has many short links, numerous intersections, and minimal dead-ends (cul-de-sacs). As connectivity increases, travel distances decrease and route options increase, allowing more direct travel between destinations, creating a more accessible and resilient system. Connectivity can apply both internally (streets within that area) and externally (connections with arterials and other neighborhoods). A well connected transportation system can also help the state’s economy prosper and grow, by providing access to new markets as they develop.</w:t>
      </w:r>
    </w:p>
    <w:p w:rsidR="00D82DE4" w:rsidRPr="008D4B34" w:rsidRDefault="00D82DE4" w:rsidP="005246A7">
      <w:pPr>
        <w:spacing w:after="100"/>
        <w:rPr>
          <w:rFonts w:asciiTheme="minorHAnsi" w:hAnsiTheme="minorHAnsi" w:cstheme="minorHAnsi"/>
          <w:sz w:val="22"/>
          <w:szCs w:val="22"/>
          <w:u w:val="single"/>
        </w:rPr>
      </w:pPr>
    </w:p>
    <w:p w:rsidR="002255A7" w:rsidRPr="008D4B34" w:rsidRDefault="002255A7" w:rsidP="005246A7">
      <w:pPr>
        <w:spacing w:after="100"/>
        <w:rPr>
          <w:rFonts w:asciiTheme="minorHAnsi" w:hAnsiTheme="minorHAnsi" w:cstheme="minorHAnsi"/>
          <w:sz w:val="22"/>
          <w:szCs w:val="22"/>
          <w:u w:val="single"/>
        </w:rPr>
      </w:pPr>
      <w:r w:rsidRPr="008D4B34">
        <w:rPr>
          <w:rFonts w:asciiTheme="minorHAnsi" w:hAnsiTheme="minorHAnsi" w:cstheme="minorHAnsi"/>
          <w:sz w:val="22"/>
          <w:szCs w:val="22"/>
          <w:u w:val="single"/>
        </w:rPr>
        <w:t>Maintenance and Operation</w:t>
      </w:r>
    </w:p>
    <w:p w:rsidR="006D168B" w:rsidRPr="006D168B" w:rsidRDefault="00F4479F" w:rsidP="005246A7">
      <w:pPr>
        <w:autoSpaceDE w:val="0"/>
        <w:autoSpaceDN w:val="0"/>
        <w:adjustRightInd w:val="0"/>
        <w:spacing w:after="100"/>
        <w:rPr>
          <w:rFonts w:asciiTheme="minorHAnsi" w:hAnsiTheme="minorHAnsi" w:cstheme="minorHAnsi"/>
          <w:color w:val="000000"/>
          <w:sz w:val="22"/>
          <w:szCs w:val="22"/>
        </w:rPr>
      </w:pPr>
      <w:r w:rsidRPr="00F4479F">
        <w:rPr>
          <w:rFonts w:asciiTheme="minorHAnsi" w:eastAsia="DeVinne" w:hAnsiTheme="minorHAnsi" w:cstheme="minorHAnsi"/>
          <w:sz w:val="22"/>
          <w:szCs w:val="22"/>
        </w:rPr>
        <w:t xml:space="preserve">Maintenance and operations consist of integrated strategies to optimize the performance of existing infrastructure through the implementation of multimodal and intermodal, cross-jurisdictional systems, services, and projects designed to preserve capacity and improve security, safety, and reliability of the transportation system. </w:t>
      </w:r>
      <w:r w:rsidRPr="00F4479F">
        <w:rPr>
          <w:rFonts w:asciiTheme="minorHAnsi" w:hAnsiTheme="minorHAnsi" w:cstheme="minorHAnsi"/>
          <w:sz w:val="22"/>
          <w:szCs w:val="22"/>
        </w:rPr>
        <w:t xml:space="preserve">This may include </w:t>
      </w:r>
      <w:r w:rsidR="006D168B" w:rsidRPr="00F4479F">
        <w:rPr>
          <w:rFonts w:asciiTheme="minorHAnsi" w:hAnsiTheme="minorHAnsi" w:cstheme="minorHAnsi"/>
          <w:sz w:val="22"/>
          <w:szCs w:val="22"/>
        </w:rPr>
        <w:t>identify</w:t>
      </w:r>
      <w:r w:rsidRPr="00F4479F">
        <w:rPr>
          <w:rFonts w:asciiTheme="minorHAnsi" w:hAnsiTheme="minorHAnsi" w:cstheme="minorHAnsi"/>
          <w:sz w:val="22"/>
          <w:szCs w:val="22"/>
        </w:rPr>
        <w:t>ing</w:t>
      </w:r>
      <w:r w:rsidR="006D168B" w:rsidRPr="00F4479F">
        <w:rPr>
          <w:rFonts w:asciiTheme="minorHAnsi" w:hAnsiTheme="minorHAnsi" w:cstheme="minorHAnsi"/>
          <w:sz w:val="22"/>
          <w:szCs w:val="22"/>
        </w:rPr>
        <w:t xml:space="preserve"> the major trends that affect maintenance; cite current and emerging innovations in management systems, technology, and</w:t>
      </w:r>
      <w:r w:rsidR="006D168B" w:rsidRPr="006D168B">
        <w:rPr>
          <w:rFonts w:asciiTheme="minorHAnsi" w:hAnsiTheme="minorHAnsi" w:cstheme="minorHAnsi"/>
          <w:sz w:val="22"/>
          <w:szCs w:val="22"/>
        </w:rPr>
        <w:t xml:space="preserve"> </w:t>
      </w:r>
      <w:r w:rsidR="00AC47E4">
        <w:rPr>
          <w:rFonts w:asciiTheme="minorHAnsi" w:hAnsiTheme="minorHAnsi" w:cstheme="minorHAnsi"/>
          <w:sz w:val="22"/>
          <w:szCs w:val="22"/>
        </w:rPr>
        <w:t>I</w:t>
      </w:r>
      <w:r w:rsidR="006D168B" w:rsidRPr="006D168B">
        <w:rPr>
          <w:rFonts w:asciiTheme="minorHAnsi" w:hAnsiTheme="minorHAnsi" w:cstheme="minorHAnsi"/>
          <w:sz w:val="22"/>
          <w:szCs w:val="22"/>
        </w:rPr>
        <w:t xml:space="preserve">ntelligent </w:t>
      </w:r>
      <w:r w:rsidR="00AC47E4">
        <w:rPr>
          <w:rFonts w:asciiTheme="minorHAnsi" w:hAnsiTheme="minorHAnsi" w:cstheme="minorHAnsi"/>
          <w:sz w:val="22"/>
          <w:szCs w:val="22"/>
        </w:rPr>
        <w:t>T</w:t>
      </w:r>
      <w:r w:rsidR="006D168B" w:rsidRPr="006D168B">
        <w:rPr>
          <w:rFonts w:asciiTheme="minorHAnsi" w:hAnsiTheme="minorHAnsi" w:cstheme="minorHAnsi"/>
          <w:sz w:val="22"/>
          <w:szCs w:val="22"/>
        </w:rPr>
        <w:t xml:space="preserve">ransportation </w:t>
      </w:r>
      <w:r w:rsidR="00AC47E4">
        <w:rPr>
          <w:rFonts w:asciiTheme="minorHAnsi" w:hAnsiTheme="minorHAnsi" w:cstheme="minorHAnsi"/>
          <w:sz w:val="22"/>
          <w:szCs w:val="22"/>
        </w:rPr>
        <w:t>S</w:t>
      </w:r>
      <w:r w:rsidR="006D168B" w:rsidRPr="006D168B">
        <w:rPr>
          <w:rFonts w:asciiTheme="minorHAnsi" w:hAnsiTheme="minorHAnsi" w:cstheme="minorHAnsi"/>
          <w:sz w:val="22"/>
          <w:szCs w:val="22"/>
        </w:rPr>
        <w:t>ystems (ITS); and examine the key maintenance challenges of this century.</w:t>
      </w:r>
      <w:r w:rsidR="00F65AFE">
        <w:rPr>
          <w:rFonts w:asciiTheme="minorHAnsi" w:hAnsiTheme="minorHAnsi" w:cstheme="minorHAnsi"/>
          <w:sz w:val="22"/>
          <w:szCs w:val="22"/>
        </w:rPr>
        <w:t xml:space="preserve"> </w:t>
      </w:r>
      <w:r w:rsidR="006D168B" w:rsidRPr="006D168B">
        <w:rPr>
          <w:rFonts w:asciiTheme="minorHAnsi" w:hAnsiTheme="minorHAnsi" w:cstheme="minorHAnsi"/>
          <w:color w:val="000000"/>
          <w:sz w:val="22"/>
          <w:szCs w:val="22"/>
        </w:rPr>
        <w:t>Innovations in management systems, resources, materials, technology, equipment, and work methods help improve maintenance effectiveness and efficiency at the network and activity levels.</w:t>
      </w:r>
    </w:p>
    <w:p w:rsidR="00F65AFE" w:rsidRDefault="00F65AFE" w:rsidP="005246A7">
      <w:pPr>
        <w:spacing w:after="100"/>
        <w:rPr>
          <w:rFonts w:asciiTheme="minorHAnsi" w:hAnsiTheme="minorHAnsi" w:cstheme="minorHAnsi"/>
          <w:color w:val="000000"/>
          <w:sz w:val="22"/>
          <w:szCs w:val="22"/>
        </w:rPr>
      </w:pPr>
    </w:p>
    <w:p w:rsidR="002255A7" w:rsidRPr="00637D8F" w:rsidRDefault="002255A7" w:rsidP="005246A7">
      <w:pPr>
        <w:spacing w:after="100"/>
        <w:rPr>
          <w:rFonts w:asciiTheme="minorHAnsi" w:hAnsiTheme="minorHAnsi" w:cstheme="minorHAnsi"/>
          <w:sz w:val="22"/>
          <w:szCs w:val="22"/>
          <w:u w:val="single"/>
        </w:rPr>
      </w:pPr>
      <w:r w:rsidRPr="00637D8F">
        <w:rPr>
          <w:rFonts w:asciiTheme="minorHAnsi" w:hAnsiTheme="minorHAnsi" w:cstheme="minorHAnsi"/>
          <w:sz w:val="22"/>
          <w:szCs w:val="22"/>
          <w:u w:val="single"/>
        </w:rPr>
        <w:t>System Preservation</w:t>
      </w:r>
    </w:p>
    <w:p w:rsidR="002255A7" w:rsidRDefault="002839C2" w:rsidP="005246A7">
      <w:pPr>
        <w:pStyle w:val="NormalWeb"/>
        <w:spacing w:before="0" w:after="100"/>
        <w:ind w:left="0"/>
        <w:rPr>
          <w:rFonts w:ascii="Calibri" w:hAnsi="Calibri" w:cs="Calibri"/>
          <w:b/>
          <w:sz w:val="28"/>
          <w:szCs w:val="28"/>
          <w:u w:val="single"/>
        </w:rPr>
      </w:pPr>
      <w:r w:rsidRPr="00637D8F">
        <w:rPr>
          <w:rFonts w:asciiTheme="minorHAnsi" w:hAnsiTheme="minorHAnsi" w:cstheme="minorHAnsi"/>
        </w:rPr>
        <w:t>There is no more fundamental transportation capital investment than system preservation—keeping the physical infrastructure in good condition. As transportation facilities age, a regular; schedule of rehabilitation, reconstruction, and replacement is needed; to keep the system usable. Timing is important: if preservation investment is deferred, costs increase dramatically, leading to the saying “Pay m</w:t>
      </w:r>
      <w:r w:rsidR="00A20393">
        <w:rPr>
          <w:rFonts w:asciiTheme="minorHAnsi" w:hAnsiTheme="minorHAnsi" w:cstheme="minorHAnsi"/>
        </w:rPr>
        <w:t xml:space="preserve">e now, or pay me more </w:t>
      </w:r>
      <w:r w:rsidRPr="00637D8F">
        <w:rPr>
          <w:rFonts w:asciiTheme="minorHAnsi" w:hAnsiTheme="minorHAnsi" w:cstheme="minorHAnsi"/>
        </w:rPr>
        <w:t>later.</w:t>
      </w:r>
      <w:bookmarkStart w:id="1" w:name="Asset_Managment"/>
      <w:bookmarkEnd w:id="1"/>
      <w:r w:rsidR="00A20393">
        <w:rPr>
          <w:rFonts w:asciiTheme="minorHAnsi" w:hAnsiTheme="minorHAnsi" w:cstheme="minorHAnsi"/>
        </w:rPr>
        <w:t>”</w:t>
      </w:r>
      <w:r w:rsidR="002255A7">
        <w:rPr>
          <w:rFonts w:ascii="Calibri" w:hAnsi="Calibri" w:cs="Calibri"/>
          <w:b/>
          <w:sz w:val="28"/>
          <w:szCs w:val="28"/>
          <w:u w:val="single"/>
        </w:rPr>
        <w:br w:type="page"/>
      </w:r>
    </w:p>
    <w:p w:rsidR="002255A7" w:rsidRPr="002647F0" w:rsidRDefault="002255A7" w:rsidP="002255A7">
      <w:pPr>
        <w:jc w:val="center"/>
        <w:rPr>
          <w:rFonts w:ascii="Calibri" w:hAnsi="Calibri" w:cs="Calibri"/>
          <w:b/>
          <w:sz w:val="28"/>
          <w:szCs w:val="28"/>
          <w:u w:val="single"/>
        </w:rPr>
      </w:pPr>
      <w:r w:rsidRPr="002647F0">
        <w:rPr>
          <w:rFonts w:ascii="Calibri" w:hAnsi="Calibri" w:cs="Calibri"/>
          <w:b/>
          <w:sz w:val="28"/>
          <w:szCs w:val="28"/>
          <w:u w:val="single"/>
        </w:rPr>
        <w:lastRenderedPageBreak/>
        <w:t>TIP Project Application Cover Sheet</w:t>
      </w:r>
    </w:p>
    <w:p w:rsidR="005C29BE" w:rsidRPr="002647F0" w:rsidRDefault="005C29BE" w:rsidP="002255A7">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88"/>
        <w:gridCol w:w="960"/>
        <w:gridCol w:w="2640"/>
        <w:gridCol w:w="840"/>
        <w:gridCol w:w="2748"/>
      </w:tblGrid>
      <w:tr w:rsidR="005C29BE" w:rsidRPr="00903773" w:rsidTr="00903773">
        <w:tc>
          <w:tcPr>
            <w:tcW w:w="3348" w:type="dxa"/>
            <w:gridSpan w:val="2"/>
            <w:vAlign w:val="center"/>
          </w:tcPr>
          <w:p w:rsidR="005C29BE" w:rsidRPr="00903773" w:rsidRDefault="005C29BE" w:rsidP="00061FE8">
            <w:pPr>
              <w:rPr>
                <w:rFonts w:ascii="Calibri" w:hAnsi="Calibri" w:cs="Calibri"/>
                <w:b/>
              </w:rPr>
            </w:pPr>
            <w:r w:rsidRPr="00903773">
              <w:rPr>
                <w:rFonts w:ascii="Calibri" w:hAnsi="Calibri" w:cs="Calibri"/>
                <w:b/>
              </w:rPr>
              <w:t>Proposed Project Name:</w:t>
            </w:r>
          </w:p>
        </w:tc>
        <w:tc>
          <w:tcPr>
            <w:tcW w:w="6228" w:type="dxa"/>
            <w:gridSpan w:val="3"/>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9"/>
                  <w:enabled/>
                  <w:calcOnExit w:val="0"/>
                  <w:textInput/>
                </w:ffData>
              </w:fldChar>
            </w:r>
            <w:bookmarkStart w:id="2" w:name="Text159"/>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2"/>
          </w:p>
        </w:tc>
      </w:tr>
      <w:tr w:rsidR="00F01DBD" w:rsidRPr="00903773" w:rsidTr="00903773">
        <w:trPr>
          <w:trHeight w:val="272"/>
        </w:trPr>
        <w:tc>
          <w:tcPr>
            <w:tcW w:w="2388" w:type="dxa"/>
            <w:vAlign w:val="center"/>
          </w:tcPr>
          <w:p w:rsidR="00F01DBD" w:rsidRPr="00903773" w:rsidRDefault="00F01DBD" w:rsidP="00061FE8">
            <w:pPr>
              <w:rPr>
                <w:rFonts w:ascii="Calibri" w:hAnsi="Calibri" w:cs="Calibri"/>
                <w:b/>
              </w:rPr>
            </w:pPr>
            <w:r w:rsidRPr="00903773">
              <w:rPr>
                <w:rFonts w:ascii="Calibri" w:hAnsi="Calibri" w:cs="Calibri"/>
                <w:b/>
              </w:rPr>
              <w:t>Project Sponsor:</w:t>
            </w:r>
          </w:p>
        </w:tc>
        <w:tc>
          <w:tcPr>
            <w:tcW w:w="7188" w:type="dxa"/>
            <w:gridSpan w:val="4"/>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Title:</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bookmarkStart w:id="3" w:name="Text15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3"/>
          </w:p>
        </w:tc>
      </w:tr>
      <w:tr w:rsidR="00491C68" w:rsidRPr="00903773" w:rsidTr="00903773">
        <w:tc>
          <w:tcPr>
            <w:tcW w:w="2388" w:type="dxa"/>
            <w:vAlign w:val="center"/>
          </w:tcPr>
          <w:p w:rsidR="00491C68" w:rsidRPr="00903773" w:rsidRDefault="00491C68" w:rsidP="00061FE8">
            <w:pPr>
              <w:rPr>
                <w:rFonts w:ascii="Calibri" w:hAnsi="Calibri" w:cs="Calibri"/>
                <w:b/>
              </w:rPr>
            </w:pPr>
            <w:r w:rsidRPr="00903773">
              <w:rPr>
                <w:rFonts w:ascii="Calibri" w:hAnsi="Calibri" w:cs="Calibri"/>
                <w:b/>
              </w:rPr>
              <w:t>Mailing address:</w:t>
            </w:r>
          </w:p>
        </w:tc>
        <w:tc>
          <w:tcPr>
            <w:tcW w:w="7188" w:type="dxa"/>
            <w:gridSpan w:val="4"/>
            <w:vAlign w:val="center"/>
          </w:tcPr>
          <w:p w:rsidR="00491C68"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491C68"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00491C68" w:rsidRPr="00903773">
              <w:rPr>
                <w:rFonts w:ascii="Calibri" w:hAnsi="Calibri" w:cs="Calibri"/>
                <w:noProof/>
              </w:rPr>
              <w:t> </w:t>
            </w:r>
            <w:r w:rsidRPr="00903773">
              <w:rPr>
                <w:rFonts w:ascii="Calibri" w:hAnsi="Calibri" w:cs="Calibri"/>
              </w:rPr>
              <w:fldChar w:fldCharType="end"/>
            </w:r>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Mailing address</w:t>
            </w:r>
            <w:r w:rsidR="00491C68" w:rsidRPr="00903773">
              <w:rPr>
                <w:rFonts w:ascii="Calibri" w:hAnsi="Calibri" w:cs="Calibri"/>
                <w:b/>
              </w:rPr>
              <w:t xml:space="preserve"> 2</w:t>
            </w:r>
            <w:r w:rsidRPr="00903773">
              <w:rPr>
                <w:rFonts w:ascii="Calibri" w:hAnsi="Calibri" w:cs="Calibri"/>
                <w:b/>
              </w:rPr>
              <w:t>:</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bookmarkStart w:id="4" w:name="Text153"/>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4"/>
          </w:p>
        </w:tc>
      </w:tr>
      <w:tr w:rsidR="005C29BE" w:rsidRPr="00903773" w:rsidTr="00903773">
        <w:trPr>
          <w:trHeight w:val="218"/>
        </w:trPr>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City:</w:t>
            </w:r>
          </w:p>
        </w:tc>
        <w:tc>
          <w:tcPr>
            <w:tcW w:w="3600"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bookmarkStart w:id="5" w:name="Text154"/>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5"/>
          </w:p>
        </w:tc>
        <w:tc>
          <w:tcPr>
            <w:tcW w:w="840" w:type="dxa"/>
            <w:vAlign w:val="center"/>
          </w:tcPr>
          <w:p w:rsidR="005C29BE" w:rsidRPr="00903773" w:rsidRDefault="005C29BE" w:rsidP="00061FE8">
            <w:pPr>
              <w:rPr>
                <w:rFonts w:ascii="Calibri" w:hAnsi="Calibri" w:cs="Calibri"/>
                <w:b/>
              </w:rPr>
            </w:pPr>
            <w:r w:rsidRPr="00903773">
              <w:rPr>
                <w:rFonts w:ascii="Calibri" w:hAnsi="Calibri" w:cs="Calibri"/>
                <w:b/>
              </w:rPr>
              <w:t>Zip:</w:t>
            </w:r>
          </w:p>
        </w:tc>
        <w:tc>
          <w:tcPr>
            <w:tcW w:w="274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bookmarkStart w:id="6" w:name="Text15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6"/>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Phone:</w:t>
            </w:r>
          </w:p>
        </w:tc>
        <w:tc>
          <w:tcPr>
            <w:tcW w:w="3600"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bookmarkStart w:id="7" w:name="Text156"/>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7"/>
          </w:p>
        </w:tc>
        <w:tc>
          <w:tcPr>
            <w:tcW w:w="840" w:type="dxa"/>
            <w:vAlign w:val="center"/>
          </w:tcPr>
          <w:p w:rsidR="005C29BE" w:rsidRPr="00903773" w:rsidRDefault="005C29BE" w:rsidP="00061FE8">
            <w:pPr>
              <w:rPr>
                <w:rFonts w:ascii="Calibri" w:hAnsi="Calibri" w:cs="Calibri"/>
                <w:b/>
              </w:rPr>
            </w:pPr>
            <w:r w:rsidRPr="00903773">
              <w:rPr>
                <w:rFonts w:ascii="Calibri" w:hAnsi="Calibri" w:cs="Calibri"/>
                <w:b/>
              </w:rPr>
              <w:t>Fax:</w:t>
            </w:r>
          </w:p>
        </w:tc>
        <w:tc>
          <w:tcPr>
            <w:tcW w:w="274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bookmarkStart w:id="8" w:name="Text157"/>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8"/>
          </w:p>
        </w:tc>
      </w:tr>
      <w:tr w:rsidR="005C29BE" w:rsidRPr="00903773" w:rsidTr="00903773">
        <w:tc>
          <w:tcPr>
            <w:tcW w:w="2388" w:type="dxa"/>
            <w:vAlign w:val="center"/>
          </w:tcPr>
          <w:p w:rsidR="005C29BE" w:rsidRPr="00903773" w:rsidRDefault="005C29BE" w:rsidP="00061FE8">
            <w:pPr>
              <w:rPr>
                <w:rFonts w:ascii="Calibri" w:hAnsi="Calibri" w:cs="Calibri"/>
                <w:b/>
              </w:rPr>
            </w:pPr>
            <w:r w:rsidRPr="00903773">
              <w:rPr>
                <w:rFonts w:ascii="Calibri" w:hAnsi="Calibri" w:cs="Calibri"/>
                <w:b/>
              </w:rPr>
              <w:t>Email:</w:t>
            </w:r>
          </w:p>
        </w:tc>
        <w:tc>
          <w:tcPr>
            <w:tcW w:w="7188" w:type="dxa"/>
            <w:gridSpan w:val="4"/>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bookmarkStart w:id="9" w:name="Text158"/>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9"/>
          </w:p>
        </w:tc>
      </w:tr>
    </w:tbl>
    <w:p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00"/>
        <w:gridCol w:w="840"/>
        <w:gridCol w:w="2748"/>
      </w:tblGrid>
      <w:tr w:rsidR="00D20F96" w:rsidRPr="00903773" w:rsidTr="00903773">
        <w:trPr>
          <w:trHeight w:val="272"/>
        </w:trPr>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Lead Agency:</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60"/>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Contact person:</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1"/>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Title:</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2"/>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Mailing address:</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Mailing address 2:</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3"/>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rPr>
          <w:trHeight w:val="218"/>
        </w:trPr>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City:</w:t>
            </w:r>
          </w:p>
        </w:tc>
        <w:tc>
          <w:tcPr>
            <w:tcW w:w="3600"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4"/>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rsidR="00D20F96" w:rsidRPr="00903773" w:rsidRDefault="00D20F96" w:rsidP="00061FE8">
            <w:pPr>
              <w:rPr>
                <w:rFonts w:ascii="Calibri" w:hAnsi="Calibri" w:cs="Calibri"/>
                <w:b/>
              </w:rPr>
            </w:pPr>
            <w:r w:rsidRPr="00903773">
              <w:rPr>
                <w:rFonts w:ascii="Calibri" w:hAnsi="Calibri" w:cs="Calibri"/>
                <w:b/>
              </w:rPr>
              <w:t>Zip:</w:t>
            </w:r>
          </w:p>
        </w:tc>
        <w:tc>
          <w:tcPr>
            <w:tcW w:w="2748"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5"/>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Phone:</w:t>
            </w:r>
          </w:p>
        </w:tc>
        <w:tc>
          <w:tcPr>
            <w:tcW w:w="3600"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6"/>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c>
          <w:tcPr>
            <w:tcW w:w="840" w:type="dxa"/>
            <w:vAlign w:val="center"/>
          </w:tcPr>
          <w:p w:rsidR="00D20F96" w:rsidRPr="00903773" w:rsidRDefault="00D20F96" w:rsidP="00061FE8">
            <w:pPr>
              <w:rPr>
                <w:rFonts w:ascii="Calibri" w:hAnsi="Calibri" w:cs="Calibri"/>
                <w:b/>
              </w:rPr>
            </w:pPr>
            <w:r w:rsidRPr="00903773">
              <w:rPr>
                <w:rFonts w:ascii="Calibri" w:hAnsi="Calibri" w:cs="Calibri"/>
                <w:b/>
              </w:rPr>
              <w:t>Fax:</w:t>
            </w:r>
          </w:p>
        </w:tc>
        <w:tc>
          <w:tcPr>
            <w:tcW w:w="2748" w:type="dxa"/>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7"/>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r w:rsidR="00D20F96" w:rsidRPr="00903773" w:rsidTr="00903773">
        <w:tc>
          <w:tcPr>
            <w:tcW w:w="2388" w:type="dxa"/>
            <w:vAlign w:val="center"/>
          </w:tcPr>
          <w:p w:rsidR="00D20F96" w:rsidRPr="00903773" w:rsidRDefault="00D20F96" w:rsidP="00061FE8">
            <w:pPr>
              <w:rPr>
                <w:rFonts w:ascii="Calibri" w:hAnsi="Calibri" w:cs="Calibri"/>
                <w:b/>
              </w:rPr>
            </w:pPr>
            <w:r w:rsidRPr="00903773">
              <w:rPr>
                <w:rFonts w:ascii="Calibri" w:hAnsi="Calibri" w:cs="Calibri"/>
                <w:b/>
              </w:rPr>
              <w:t>Email:</w:t>
            </w:r>
          </w:p>
        </w:tc>
        <w:tc>
          <w:tcPr>
            <w:tcW w:w="7188" w:type="dxa"/>
            <w:gridSpan w:val="3"/>
            <w:vAlign w:val="center"/>
          </w:tcPr>
          <w:p w:rsidR="00D20F96" w:rsidRPr="00903773" w:rsidRDefault="00BD11DE" w:rsidP="00061FE8">
            <w:pPr>
              <w:rPr>
                <w:rFonts w:ascii="Calibri" w:hAnsi="Calibri" w:cs="Calibri"/>
              </w:rPr>
            </w:pPr>
            <w:r w:rsidRPr="00903773">
              <w:rPr>
                <w:rFonts w:ascii="Calibri" w:hAnsi="Calibri" w:cs="Calibri"/>
              </w:rPr>
              <w:fldChar w:fldCharType="begin">
                <w:ffData>
                  <w:name w:val="Text158"/>
                  <w:enabled/>
                  <w:calcOnExit w:val="0"/>
                  <w:textInput/>
                </w:ffData>
              </w:fldChar>
            </w:r>
            <w:r w:rsidR="00D20F96"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00D20F96" w:rsidRPr="00903773">
              <w:rPr>
                <w:rFonts w:ascii="Calibri" w:hAnsi="Calibri" w:cs="Calibri"/>
                <w:noProof/>
              </w:rPr>
              <w:t> </w:t>
            </w:r>
            <w:r w:rsidRPr="00903773">
              <w:rPr>
                <w:rFonts w:ascii="Calibri" w:hAnsi="Calibri" w:cs="Calibri"/>
              </w:rPr>
              <w:fldChar w:fldCharType="end"/>
            </w:r>
          </w:p>
        </w:tc>
      </w:tr>
    </w:tbl>
    <w:p w:rsidR="00D20F96" w:rsidRPr="002647F0" w:rsidRDefault="00D20F96"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5C29BE" w:rsidRPr="00903773" w:rsidTr="00903773">
        <w:trPr>
          <w:trHeight w:val="512"/>
        </w:trPr>
        <w:tc>
          <w:tcPr>
            <w:tcW w:w="6948"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bookmarkStart w:id="10" w:name="Text15"/>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0"/>
          </w:p>
        </w:tc>
        <w:bookmarkStart w:id="11" w:name="Text16"/>
        <w:tc>
          <w:tcPr>
            <w:tcW w:w="262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1"/>
          </w:p>
        </w:tc>
      </w:tr>
      <w:tr w:rsidR="005C29BE" w:rsidRPr="00903773" w:rsidTr="00903773">
        <w:tc>
          <w:tcPr>
            <w:tcW w:w="6948" w:type="dxa"/>
            <w:gridSpan w:val="2"/>
            <w:vAlign w:val="center"/>
          </w:tcPr>
          <w:p w:rsidR="005C29BE" w:rsidRPr="00903773" w:rsidRDefault="005C29BE" w:rsidP="00061FE8">
            <w:pPr>
              <w:rPr>
                <w:rFonts w:ascii="Calibri" w:hAnsi="Calibri" w:cs="Calibri"/>
                <w:b/>
              </w:rPr>
            </w:pPr>
            <w:r w:rsidRPr="00903773">
              <w:rPr>
                <w:rFonts w:ascii="Calibri" w:hAnsi="Calibri" w:cs="Calibri"/>
                <w:b/>
              </w:rPr>
              <w:t xml:space="preserve">Signature of </w:t>
            </w:r>
            <w:r w:rsidR="00F01DBD" w:rsidRPr="00903773">
              <w:rPr>
                <w:rFonts w:ascii="Calibri" w:hAnsi="Calibri" w:cs="Calibri"/>
                <w:b/>
              </w:rPr>
              <w:t>P</w:t>
            </w:r>
            <w:r w:rsidRPr="00903773">
              <w:rPr>
                <w:rFonts w:ascii="Calibri" w:hAnsi="Calibri" w:cs="Calibri"/>
                <w:b/>
              </w:rPr>
              <w:t>ro</w:t>
            </w:r>
            <w:r w:rsidR="00F01DBD" w:rsidRPr="00903773">
              <w:rPr>
                <w:rFonts w:ascii="Calibri" w:hAnsi="Calibri" w:cs="Calibri"/>
                <w:b/>
              </w:rPr>
              <w:t>ject Sponsor</w:t>
            </w:r>
            <w:r w:rsidRPr="00903773">
              <w:rPr>
                <w:rFonts w:ascii="Calibri" w:hAnsi="Calibri" w:cs="Calibri"/>
                <w:b/>
              </w:rPr>
              <w:t>*</w:t>
            </w:r>
          </w:p>
        </w:tc>
        <w:tc>
          <w:tcPr>
            <w:tcW w:w="2628" w:type="dxa"/>
            <w:vAlign w:val="center"/>
          </w:tcPr>
          <w:p w:rsidR="005C29BE" w:rsidRPr="00903773" w:rsidRDefault="005C29BE" w:rsidP="00061FE8">
            <w:pPr>
              <w:rPr>
                <w:rFonts w:ascii="Calibri" w:hAnsi="Calibri" w:cs="Calibri"/>
                <w:b/>
              </w:rPr>
            </w:pPr>
            <w:r w:rsidRPr="00903773">
              <w:rPr>
                <w:rFonts w:ascii="Calibri" w:hAnsi="Calibri" w:cs="Calibri"/>
                <w:b/>
              </w:rPr>
              <w:t>Date</w:t>
            </w:r>
          </w:p>
        </w:tc>
      </w:tr>
      <w:tr w:rsidR="005C29BE" w:rsidRPr="00903773" w:rsidTr="00631DF5">
        <w:trPr>
          <w:trHeight w:val="548"/>
        </w:trPr>
        <w:tc>
          <w:tcPr>
            <w:tcW w:w="5058" w:type="dxa"/>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bookmarkStart w:id="12" w:name="Text161"/>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2"/>
          </w:p>
        </w:tc>
        <w:tc>
          <w:tcPr>
            <w:tcW w:w="4518" w:type="dxa"/>
            <w:gridSpan w:val="2"/>
            <w:vAlign w:val="center"/>
          </w:tcPr>
          <w:p w:rsidR="005C29BE"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bookmarkStart w:id="13" w:name="Text162"/>
            <w:r w:rsidR="005C29BE"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005C29BE" w:rsidRPr="00903773">
              <w:rPr>
                <w:rFonts w:ascii="Calibri" w:hAnsi="Calibri" w:cs="Calibri"/>
                <w:noProof/>
              </w:rPr>
              <w:t> </w:t>
            </w:r>
            <w:r w:rsidRPr="00903773">
              <w:rPr>
                <w:rFonts w:ascii="Calibri" w:hAnsi="Calibri" w:cs="Calibri"/>
              </w:rPr>
              <w:fldChar w:fldCharType="end"/>
            </w:r>
            <w:bookmarkEnd w:id="13"/>
          </w:p>
        </w:tc>
      </w:tr>
      <w:tr w:rsidR="005C29BE" w:rsidRPr="00903773" w:rsidTr="00631DF5">
        <w:trPr>
          <w:trHeight w:val="315"/>
        </w:trPr>
        <w:tc>
          <w:tcPr>
            <w:tcW w:w="5058" w:type="dxa"/>
            <w:vAlign w:val="center"/>
          </w:tcPr>
          <w:p w:rsidR="005C29BE" w:rsidRPr="00903773" w:rsidRDefault="005C29BE" w:rsidP="00061FE8">
            <w:pPr>
              <w:rPr>
                <w:rFonts w:ascii="Calibri" w:hAnsi="Calibri" w:cs="Calibri"/>
                <w:b/>
              </w:rPr>
            </w:pPr>
            <w:r w:rsidRPr="00903773">
              <w:rPr>
                <w:rFonts w:ascii="Calibri" w:hAnsi="Calibri" w:cs="Calibri"/>
                <w:b/>
              </w:rPr>
              <w:t>Title</w:t>
            </w:r>
          </w:p>
        </w:tc>
        <w:tc>
          <w:tcPr>
            <w:tcW w:w="4518" w:type="dxa"/>
            <w:gridSpan w:val="2"/>
            <w:vAlign w:val="center"/>
          </w:tcPr>
          <w:p w:rsidR="005C29BE" w:rsidRPr="00903773" w:rsidRDefault="005C29BE" w:rsidP="00061FE8">
            <w:pPr>
              <w:rPr>
                <w:rFonts w:ascii="Calibri" w:hAnsi="Calibri" w:cs="Calibri"/>
                <w:b/>
              </w:rPr>
            </w:pPr>
            <w:r w:rsidRPr="00903773">
              <w:rPr>
                <w:rFonts w:ascii="Calibri" w:hAnsi="Calibri" w:cs="Calibri"/>
                <w:b/>
              </w:rPr>
              <w:t>Organization</w:t>
            </w:r>
          </w:p>
        </w:tc>
      </w:tr>
    </w:tbl>
    <w:p w:rsidR="005C29BE" w:rsidRPr="002647F0" w:rsidRDefault="005C29BE" w:rsidP="00061FE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90"/>
        <w:gridCol w:w="2628"/>
      </w:tblGrid>
      <w:tr w:rsidR="00F01DBD" w:rsidRPr="00903773" w:rsidTr="00903773">
        <w:trPr>
          <w:trHeight w:val="512"/>
        </w:trPr>
        <w:tc>
          <w:tcPr>
            <w:tcW w:w="6948" w:type="dxa"/>
            <w:gridSpan w:val="2"/>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5"/>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2628" w:type="dxa"/>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
                  <w:enabled/>
                  <w:calcOnExit w:val="0"/>
                  <w:textInput>
                    <w:type w:val="date"/>
                    <w:format w:val="M/d/yyyy"/>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rsidTr="00903773">
        <w:tc>
          <w:tcPr>
            <w:tcW w:w="6948" w:type="dxa"/>
            <w:gridSpan w:val="2"/>
            <w:vAlign w:val="center"/>
          </w:tcPr>
          <w:p w:rsidR="00F01DBD" w:rsidRPr="00903773" w:rsidRDefault="00F01DBD" w:rsidP="00061FE8">
            <w:pPr>
              <w:rPr>
                <w:rFonts w:ascii="Calibri" w:hAnsi="Calibri" w:cs="Calibri"/>
                <w:b/>
              </w:rPr>
            </w:pPr>
            <w:r w:rsidRPr="00903773">
              <w:rPr>
                <w:rFonts w:ascii="Calibri" w:hAnsi="Calibri" w:cs="Calibri"/>
                <w:b/>
              </w:rPr>
              <w:t>Signature of Lead Agency Representative*</w:t>
            </w:r>
          </w:p>
        </w:tc>
        <w:tc>
          <w:tcPr>
            <w:tcW w:w="2628" w:type="dxa"/>
            <w:vAlign w:val="center"/>
          </w:tcPr>
          <w:p w:rsidR="00F01DBD" w:rsidRPr="00903773" w:rsidRDefault="00F01DBD" w:rsidP="00061FE8">
            <w:pPr>
              <w:rPr>
                <w:rFonts w:ascii="Calibri" w:hAnsi="Calibri" w:cs="Calibri"/>
                <w:b/>
              </w:rPr>
            </w:pPr>
            <w:r w:rsidRPr="00903773">
              <w:rPr>
                <w:rFonts w:ascii="Calibri" w:hAnsi="Calibri" w:cs="Calibri"/>
                <w:b/>
              </w:rPr>
              <w:t>Date</w:t>
            </w:r>
          </w:p>
        </w:tc>
      </w:tr>
      <w:tr w:rsidR="00F01DBD" w:rsidRPr="00903773" w:rsidTr="00631DF5">
        <w:trPr>
          <w:trHeight w:val="467"/>
        </w:trPr>
        <w:tc>
          <w:tcPr>
            <w:tcW w:w="5058" w:type="dxa"/>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1"/>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c>
          <w:tcPr>
            <w:tcW w:w="4518" w:type="dxa"/>
            <w:gridSpan w:val="2"/>
            <w:vAlign w:val="center"/>
          </w:tcPr>
          <w:p w:rsidR="00F01DBD" w:rsidRPr="00903773" w:rsidRDefault="00BD11DE" w:rsidP="00061FE8">
            <w:pPr>
              <w:rPr>
                <w:rFonts w:ascii="Calibri" w:hAnsi="Calibri" w:cs="Calibri"/>
              </w:rPr>
            </w:pPr>
            <w:r w:rsidRPr="00903773">
              <w:rPr>
                <w:rFonts w:ascii="Calibri" w:hAnsi="Calibri" w:cs="Calibri"/>
              </w:rPr>
              <w:fldChar w:fldCharType="begin">
                <w:ffData>
                  <w:name w:val="Text162"/>
                  <w:enabled/>
                  <w:calcOnExit w:val="0"/>
                  <w:textInput/>
                </w:ffData>
              </w:fldChar>
            </w:r>
            <w:r w:rsidR="00F01DBD" w:rsidRPr="00903773">
              <w:rPr>
                <w:rFonts w:ascii="Calibri" w:hAnsi="Calibri" w:cs="Calibri"/>
              </w:rPr>
              <w:instrText xml:space="preserve"> FORMTEXT </w:instrText>
            </w:r>
            <w:r w:rsidRPr="00903773">
              <w:rPr>
                <w:rFonts w:ascii="Calibri" w:hAnsi="Calibri" w:cs="Calibri"/>
              </w:rPr>
            </w:r>
            <w:r w:rsidRPr="00903773">
              <w:rPr>
                <w:rFonts w:ascii="Calibri" w:hAnsi="Calibri" w:cs="Calibri"/>
              </w:rPr>
              <w:fldChar w:fldCharType="separate"/>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00F01DBD" w:rsidRPr="00903773">
              <w:rPr>
                <w:rFonts w:ascii="Calibri" w:hAnsi="Calibri" w:cs="Calibri"/>
                <w:noProof/>
              </w:rPr>
              <w:t> </w:t>
            </w:r>
            <w:r w:rsidRPr="00903773">
              <w:rPr>
                <w:rFonts w:ascii="Calibri" w:hAnsi="Calibri" w:cs="Calibri"/>
              </w:rPr>
              <w:fldChar w:fldCharType="end"/>
            </w:r>
          </w:p>
        </w:tc>
      </w:tr>
      <w:tr w:rsidR="00F01DBD" w:rsidRPr="00903773" w:rsidTr="00631DF5">
        <w:trPr>
          <w:trHeight w:val="315"/>
        </w:trPr>
        <w:tc>
          <w:tcPr>
            <w:tcW w:w="5058" w:type="dxa"/>
            <w:vAlign w:val="center"/>
          </w:tcPr>
          <w:p w:rsidR="00F01DBD" w:rsidRPr="00903773" w:rsidRDefault="00F01DBD" w:rsidP="00061FE8">
            <w:pPr>
              <w:rPr>
                <w:rFonts w:ascii="Calibri" w:hAnsi="Calibri" w:cs="Calibri"/>
                <w:b/>
              </w:rPr>
            </w:pPr>
            <w:r w:rsidRPr="00903773">
              <w:rPr>
                <w:rFonts w:ascii="Calibri" w:hAnsi="Calibri" w:cs="Calibri"/>
                <w:b/>
              </w:rPr>
              <w:t>Title</w:t>
            </w:r>
          </w:p>
        </w:tc>
        <w:tc>
          <w:tcPr>
            <w:tcW w:w="4518" w:type="dxa"/>
            <w:gridSpan w:val="2"/>
            <w:vAlign w:val="center"/>
          </w:tcPr>
          <w:p w:rsidR="00F01DBD" w:rsidRPr="00903773" w:rsidRDefault="00F01DBD" w:rsidP="00061FE8">
            <w:pPr>
              <w:rPr>
                <w:rFonts w:ascii="Calibri" w:hAnsi="Calibri" w:cs="Calibri"/>
                <w:b/>
              </w:rPr>
            </w:pPr>
            <w:r w:rsidRPr="00903773">
              <w:rPr>
                <w:rFonts w:ascii="Calibri" w:hAnsi="Calibri" w:cs="Calibri"/>
                <w:b/>
              </w:rPr>
              <w:t>Organization</w:t>
            </w:r>
          </w:p>
        </w:tc>
      </w:tr>
    </w:tbl>
    <w:p w:rsidR="005C29BE" w:rsidRPr="002647F0" w:rsidRDefault="005C29BE" w:rsidP="00061FE8">
      <w:pPr>
        <w:rPr>
          <w:rFonts w:ascii="Calibri" w:hAnsi="Calibri" w:cs="Calibri"/>
        </w:rPr>
      </w:pPr>
    </w:p>
    <w:p w:rsidR="005C29BE" w:rsidRPr="002647F0" w:rsidRDefault="005C29BE" w:rsidP="00061FE8">
      <w:pPr>
        <w:rPr>
          <w:rFonts w:ascii="Calibri" w:hAnsi="Calibri" w:cs="Calibri"/>
          <w:sz w:val="20"/>
          <w:szCs w:val="20"/>
        </w:rPr>
      </w:pPr>
      <w:r w:rsidRPr="002647F0">
        <w:rPr>
          <w:rFonts w:ascii="Calibri" w:hAnsi="Calibri" w:cs="Calibri"/>
          <w:sz w:val="20"/>
          <w:szCs w:val="20"/>
        </w:rPr>
        <w:t xml:space="preserve">*Signature indicates that applicant is authorized to sign on behalf of </w:t>
      </w:r>
      <w:r w:rsidR="00BD11DE" w:rsidRPr="002647F0">
        <w:rPr>
          <w:rFonts w:ascii="Calibri" w:hAnsi="Calibri" w:cs="Calibri"/>
          <w:sz w:val="20"/>
          <w:szCs w:val="20"/>
        </w:rPr>
        <w:fldChar w:fldCharType="begin">
          <w:ffData>
            <w:name w:val="Text19"/>
            <w:enabled/>
            <w:calcOnExit w:val="0"/>
            <w:textInput/>
          </w:ffData>
        </w:fldChar>
      </w:r>
      <w:bookmarkStart w:id="14" w:name="Text19"/>
      <w:r w:rsidRPr="002647F0">
        <w:rPr>
          <w:rFonts w:ascii="Calibri" w:hAnsi="Calibri" w:cs="Calibri"/>
          <w:sz w:val="20"/>
          <w:szCs w:val="20"/>
        </w:rPr>
        <w:instrText xml:space="preserve"> FORMTEXT </w:instrText>
      </w:r>
      <w:r w:rsidR="00BD11DE" w:rsidRPr="002647F0">
        <w:rPr>
          <w:rFonts w:ascii="Calibri" w:hAnsi="Calibri" w:cs="Calibri"/>
          <w:sz w:val="20"/>
          <w:szCs w:val="20"/>
        </w:rPr>
      </w:r>
      <w:r w:rsidR="00BD11DE" w:rsidRPr="002647F0">
        <w:rPr>
          <w:rFonts w:ascii="Calibri" w:hAnsi="Calibri" w:cs="Calibri"/>
          <w:sz w:val="20"/>
          <w:szCs w:val="20"/>
        </w:rPr>
        <w:fldChar w:fldCharType="separate"/>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Pr="002647F0">
        <w:rPr>
          <w:rFonts w:ascii="Calibri" w:hAnsi="Calibri" w:cs="Calibri"/>
          <w:noProof/>
          <w:sz w:val="20"/>
          <w:szCs w:val="20"/>
        </w:rPr>
        <w:t> </w:t>
      </w:r>
      <w:r w:rsidR="00BD11DE" w:rsidRPr="002647F0">
        <w:rPr>
          <w:rFonts w:ascii="Calibri" w:hAnsi="Calibri" w:cs="Calibri"/>
          <w:sz w:val="20"/>
          <w:szCs w:val="20"/>
        </w:rPr>
        <w:fldChar w:fldCharType="end"/>
      </w:r>
      <w:bookmarkEnd w:id="14"/>
      <w:r w:rsidRPr="002647F0">
        <w:rPr>
          <w:rFonts w:ascii="Calibri" w:hAnsi="Calibri" w:cs="Calibri"/>
          <w:sz w:val="20"/>
          <w:szCs w:val="20"/>
        </w:rPr>
        <w:t xml:space="preserve"> (name of organization) and that all information contained herein is true and correct to the best of his/her knowledge.</w:t>
      </w:r>
    </w:p>
    <w:p w:rsidR="005C29BE" w:rsidRDefault="005C29BE" w:rsidP="00061FE8">
      <w:pPr>
        <w:pStyle w:val="Default"/>
        <w:jc w:val="center"/>
        <w:rPr>
          <w:rFonts w:ascii="Calibri" w:hAnsi="Calibri" w:cs="Calibri"/>
          <w:sz w:val="22"/>
          <w:szCs w:val="22"/>
        </w:rPr>
      </w:pPr>
      <w:r w:rsidRPr="002647F0">
        <w:rPr>
          <w:rFonts w:ascii="Calibri" w:hAnsi="Calibri" w:cs="Calibri"/>
        </w:rPr>
        <w:br w:type="page"/>
      </w:r>
      <w:r w:rsidR="00B05558" w:rsidRPr="00EC7526">
        <w:rPr>
          <w:rFonts w:ascii="Calibri" w:hAnsi="Calibri" w:cs="Calibri"/>
          <w:b/>
          <w:sz w:val="28"/>
          <w:szCs w:val="28"/>
          <w:u w:val="single"/>
        </w:rPr>
        <w:lastRenderedPageBreak/>
        <w:t xml:space="preserve">Planning </w:t>
      </w:r>
      <w:r w:rsidRPr="00EC7526">
        <w:rPr>
          <w:rFonts w:ascii="Calibri" w:hAnsi="Calibri" w:cs="Calibri"/>
          <w:b/>
          <w:sz w:val="28"/>
          <w:szCs w:val="28"/>
          <w:u w:val="single"/>
        </w:rPr>
        <w:t>Compliance</w:t>
      </w:r>
      <w:r w:rsidRPr="00EC7526">
        <w:rPr>
          <w:rFonts w:ascii="Calibri" w:hAnsi="Calibri" w:cs="Calibri"/>
          <w:b/>
          <w:sz w:val="28"/>
          <w:szCs w:val="28"/>
        </w:rPr>
        <w:t xml:space="preserve"> </w:t>
      </w:r>
      <w:r w:rsidRPr="00EC7526">
        <w:rPr>
          <w:rFonts w:ascii="Calibri" w:hAnsi="Calibri" w:cs="Calibri"/>
          <w:sz w:val="22"/>
          <w:szCs w:val="22"/>
        </w:rPr>
        <w:t>(Mandatory)</w:t>
      </w:r>
    </w:p>
    <w:p w:rsidR="00FB4F29" w:rsidRPr="00FB4F29" w:rsidRDefault="00FB4F29" w:rsidP="00FB4F29">
      <w:pPr>
        <w:pStyle w:val="Default"/>
        <w:rPr>
          <w:rFonts w:ascii="Calibri" w:hAnsi="Calibri" w:cs="Calibri"/>
          <w:sz w:val="16"/>
          <w:szCs w:val="16"/>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660"/>
      </w:tblGrid>
      <w:tr w:rsidR="00B05558" w:rsidRPr="00D841F6" w:rsidTr="00CE5FF3">
        <w:trPr>
          <w:trHeight w:val="361"/>
        </w:trPr>
        <w:tc>
          <w:tcPr>
            <w:tcW w:w="3528" w:type="dxa"/>
          </w:tcPr>
          <w:p w:rsidR="00B05558" w:rsidRPr="00D841F6" w:rsidRDefault="00B05558" w:rsidP="00CE5FF3">
            <w:pPr>
              <w:rPr>
                <w:rFonts w:asciiTheme="minorHAnsi" w:hAnsiTheme="minorHAnsi" w:cstheme="minorHAnsi"/>
                <w:sz w:val="22"/>
                <w:szCs w:val="22"/>
              </w:rPr>
            </w:pPr>
            <w:r w:rsidRPr="00D841F6">
              <w:rPr>
                <w:rFonts w:asciiTheme="minorHAnsi" w:hAnsiTheme="minorHAnsi" w:cstheme="minorHAnsi"/>
                <w:sz w:val="22"/>
                <w:szCs w:val="22"/>
              </w:rPr>
              <w:t>Does the project comply with the MPO Transportation Plan and maps?</w:t>
            </w:r>
          </w:p>
        </w:tc>
        <w:tc>
          <w:tcPr>
            <w:tcW w:w="6660" w:type="dxa"/>
            <w:vAlign w:val="center"/>
          </w:tcPr>
          <w:p w:rsidR="00B05558" w:rsidRPr="00D841F6" w:rsidRDefault="00B05558" w:rsidP="002F1418">
            <w:pPr>
              <w:tabs>
                <w:tab w:val="left" w:pos="984"/>
              </w:tabs>
              <w:rPr>
                <w:rFonts w:asciiTheme="minorHAnsi" w:hAnsiTheme="minorHAnsi" w:cstheme="minorHAnsi"/>
                <w:sz w:val="22"/>
                <w:szCs w:val="22"/>
              </w:rPr>
            </w:pPr>
            <w:r w:rsidRPr="00D841F6">
              <w:rPr>
                <w:rFonts w:asciiTheme="minorHAnsi" w:hAnsiTheme="minorHAnsi" w:cstheme="minorHAnsi"/>
                <w:sz w:val="22"/>
                <w:szCs w:val="22"/>
              </w:rPr>
              <w:t>Yes</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1"/>
                  <w:enabled/>
                  <w:calcOnExit w:val="0"/>
                  <w:checkBox>
                    <w:sizeAuto/>
                    <w:default w:val="0"/>
                  </w:checkBox>
                </w:ffData>
              </w:fldChar>
            </w:r>
            <w:bookmarkStart w:id="15" w:name="Check1"/>
            <w:r w:rsidRPr="00D841F6">
              <w:rPr>
                <w:rFonts w:asciiTheme="minorHAnsi" w:hAnsiTheme="minorHAnsi" w:cstheme="minorHAnsi"/>
                <w:sz w:val="22"/>
                <w:szCs w:val="22"/>
              </w:rPr>
              <w:instrText xml:space="preserve"> FORMCHECKBOX </w:instrText>
            </w:r>
            <w:r w:rsidR="00686A61">
              <w:rPr>
                <w:rFonts w:asciiTheme="minorHAnsi" w:hAnsiTheme="minorHAnsi" w:cstheme="minorHAnsi"/>
                <w:sz w:val="22"/>
                <w:szCs w:val="22"/>
              </w:rPr>
            </w:r>
            <w:r w:rsidR="00686A61">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5"/>
            <w:r w:rsidRPr="00D841F6">
              <w:rPr>
                <w:rFonts w:asciiTheme="minorHAnsi" w:hAnsiTheme="minorHAnsi" w:cstheme="minorHAnsi"/>
                <w:sz w:val="22"/>
                <w:szCs w:val="22"/>
              </w:rPr>
              <w:tab/>
              <w:t>No</w:t>
            </w:r>
            <w:r w:rsidR="00B31613" w:rsidRPr="00D841F6">
              <w:rPr>
                <w:rFonts w:asciiTheme="minorHAnsi" w:hAnsiTheme="minorHAnsi" w:cstheme="minorHAnsi"/>
                <w:sz w:val="22"/>
                <w:szCs w:val="22"/>
              </w:rPr>
              <w:t xml:space="preserve"> </w:t>
            </w:r>
            <w:r w:rsidR="00BD11DE" w:rsidRPr="00D841F6">
              <w:rPr>
                <w:rFonts w:asciiTheme="minorHAnsi" w:hAnsiTheme="minorHAnsi" w:cstheme="minorHAnsi"/>
                <w:sz w:val="22"/>
                <w:szCs w:val="22"/>
              </w:rPr>
              <w:fldChar w:fldCharType="begin">
                <w:ffData>
                  <w:name w:val="Check2"/>
                  <w:enabled/>
                  <w:calcOnExit w:val="0"/>
                  <w:checkBox>
                    <w:sizeAuto/>
                    <w:default w:val="0"/>
                  </w:checkBox>
                </w:ffData>
              </w:fldChar>
            </w:r>
            <w:bookmarkStart w:id="16" w:name="Check2"/>
            <w:r w:rsidRPr="00D841F6">
              <w:rPr>
                <w:rFonts w:asciiTheme="minorHAnsi" w:hAnsiTheme="minorHAnsi" w:cstheme="minorHAnsi"/>
                <w:sz w:val="22"/>
                <w:szCs w:val="22"/>
              </w:rPr>
              <w:instrText xml:space="preserve"> FORMCHECKBOX </w:instrText>
            </w:r>
            <w:r w:rsidR="00686A61">
              <w:rPr>
                <w:rFonts w:asciiTheme="minorHAnsi" w:hAnsiTheme="minorHAnsi" w:cstheme="minorHAnsi"/>
                <w:sz w:val="22"/>
                <w:szCs w:val="22"/>
              </w:rPr>
            </w:r>
            <w:r w:rsidR="00686A61">
              <w:rPr>
                <w:rFonts w:asciiTheme="minorHAnsi" w:hAnsiTheme="minorHAnsi" w:cstheme="minorHAnsi"/>
                <w:sz w:val="22"/>
                <w:szCs w:val="22"/>
              </w:rPr>
              <w:fldChar w:fldCharType="separate"/>
            </w:r>
            <w:r w:rsidR="00BD11DE" w:rsidRPr="00D841F6">
              <w:rPr>
                <w:rFonts w:asciiTheme="minorHAnsi" w:hAnsiTheme="minorHAnsi" w:cstheme="minorHAnsi"/>
                <w:sz w:val="22"/>
                <w:szCs w:val="22"/>
              </w:rPr>
              <w:fldChar w:fldCharType="end"/>
            </w:r>
            <w:bookmarkEnd w:id="16"/>
          </w:p>
          <w:p w:rsidR="00B05558" w:rsidRPr="00D841F6" w:rsidRDefault="00B05558" w:rsidP="001104CB">
            <w:pPr>
              <w:rPr>
                <w:rFonts w:asciiTheme="minorHAnsi" w:hAnsiTheme="minorHAnsi" w:cstheme="minorHAnsi"/>
                <w:sz w:val="20"/>
                <w:szCs w:val="20"/>
              </w:rPr>
            </w:pPr>
            <w:r w:rsidRPr="00D841F6">
              <w:rPr>
                <w:rFonts w:asciiTheme="minorHAnsi" w:hAnsiTheme="minorHAnsi" w:cstheme="minorHAnsi"/>
                <w:sz w:val="20"/>
                <w:szCs w:val="20"/>
              </w:rPr>
              <w:t xml:space="preserve">MPO documents available at: </w:t>
            </w:r>
            <w:hyperlink r:id="rId10" w:history="1">
              <w:r w:rsidR="001104CB" w:rsidRPr="00C723B6">
                <w:rPr>
                  <w:rStyle w:val="Hyperlink"/>
                  <w:rFonts w:asciiTheme="minorHAnsi" w:hAnsiTheme="minorHAnsi" w:cstheme="minorHAnsi"/>
                  <w:sz w:val="20"/>
                  <w:szCs w:val="20"/>
                </w:rPr>
                <w:t>http://mesillavalleympo.org</w:t>
              </w:r>
            </w:hyperlink>
          </w:p>
        </w:tc>
      </w:tr>
      <w:tr w:rsidR="005C29BE" w:rsidRPr="00D841F6" w:rsidTr="00CE5FF3">
        <w:trPr>
          <w:trHeight w:val="361"/>
        </w:trPr>
        <w:tc>
          <w:tcPr>
            <w:tcW w:w="3528" w:type="dxa"/>
          </w:tcPr>
          <w:p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yes</w:t>
            </w:r>
            <w:r w:rsidR="00061FE8" w:rsidRPr="00D841F6">
              <w:rPr>
                <w:rFonts w:asciiTheme="minorHAnsi" w:hAnsiTheme="minorHAnsi" w:cstheme="minorHAnsi"/>
                <w:sz w:val="22"/>
                <w:szCs w:val="22"/>
              </w:rPr>
              <w:t>, cite the supporting MPO policies</w:t>
            </w:r>
            <w:r w:rsidRPr="00D841F6">
              <w:rPr>
                <w:rFonts w:asciiTheme="minorHAnsi" w:hAnsiTheme="minorHAnsi" w:cstheme="minorHAnsi"/>
                <w:sz w:val="22"/>
                <w:szCs w:val="22"/>
              </w:rPr>
              <w:t xml:space="preserve"> or facilities indicated on the MPO maps.</w:t>
            </w:r>
          </w:p>
          <w:p w:rsidR="005C29BE" w:rsidRPr="00D841F6" w:rsidRDefault="005C29BE" w:rsidP="00CE5FF3">
            <w:pPr>
              <w:numPr>
                <w:ilvl w:val="0"/>
                <w:numId w:val="17"/>
              </w:numPr>
              <w:tabs>
                <w:tab w:val="clear" w:pos="792"/>
                <w:tab w:val="num" w:pos="240"/>
              </w:tabs>
              <w:ind w:left="240" w:hanging="240"/>
              <w:rPr>
                <w:rFonts w:asciiTheme="minorHAnsi" w:hAnsiTheme="minorHAnsi" w:cstheme="minorHAnsi"/>
                <w:sz w:val="22"/>
                <w:szCs w:val="22"/>
              </w:rPr>
            </w:pPr>
            <w:r w:rsidRPr="00D841F6">
              <w:rPr>
                <w:rFonts w:asciiTheme="minorHAnsi" w:hAnsiTheme="minorHAnsi" w:cstheme="minorHAnsi"/>
                <w:sz w:val="22"/>
                <w:szCs w:val="22"/>
              </w:rPr>
              <w:t>If no, discuss with MPO staff the process for obtaining an amendment to the Transportation Plan.</w:t>
            </w:r>
          </w:p>
        </w:tc>
        <w:tc>
          <w:tcPr>
            <w:tcW w:w="6660" w:type="dxa"/>
            <w:vAlign w:val="center"/>
          </w:tcPr>
          <w:p w:rsidR="005C29B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bookmarkStart w:id="17" w:name="Text165"/>
            <w:r w:rsidR="005C29B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005C29B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bookmarkEnd w:id="17"/>
          </w:p>
        </w:tc>
      </w:tr>
      <w:tr w:rsidR="00F43E4E" w:rsidRPr="00D841F6" w:rsidTr="00CE5FF3">
        <w:trPr>
          <w:trHeight w:val="361"/>
        </w:trPr>
        <w:tc>
          <w:tcPr>
            <w:tcW w:w="3528" w:type="dxa"/>
          </w:tcPr>
          <w:p w:rsidR="00F43E4E" w:rsidRPr="00D841F6" w:rsidRDefault="00F43E4E" w:rsidP="004F2009">
            <w:pPr>
              <w:rPr>
                <w:rFonts w:asciiTheme="minorHAnsi" w:hAnsiTheme="minorHAnsi" w:cstheme="minorHAnsi"/>
                <w:sz w:val="22"/>
                <w:szCs w:val="22"/>
              </w:rPr>
            </w:pPr>
            <w:r w:rsidRPr="00D841F6">
              <w:rPr>
                <w:rFonts w:asciiTheme="minorHAnsi" w:hAnsiTheme="minorHAnsi" w:cstheme="minorHAnsi"/>
                <w:sz w:val="22"/>
                <w:szCs w:val="22"/>
              </w:rPr>
              <w:t>Describe how the proposed project complies with local, regional, and</w:t>
            </w:r>
            <w:r w:rsidR="00061FE8" w:rsidRPr="00D841F6">
              <w:rPr>
                <w:rFonts w:asciiTheme="minorHAnsi" w:hAnsiTheme="minorHAnsi" w:cstheme="minorHAnsi"/>
                <w:sz w:val="22"/>
                <w:szCs w:val="22"/>
              </w:rPr>
              <w:t>/or</w:t>
            </w:r>
            <w:r w:rsidRPr="00D841F6">
              <w:rPr>
                <w:rFonts w:asciiTheme="minorHAnsi" w:hAnsiTheme="minorHAnsi" w:cstheme="minorHAnsi"/>
                <w:sz w:val="22"/>
                <w:szCs w:val="22"/>
              </w:rPr>
              <w:t xml:space="preserve"> State land</w:t>
            </w:r>
            <w:r w:rsidR="004F2009">
              <w:rPr>
                <w:rFonts w:asciiTheme="minorHAnsi" w:hAnsiTheme="minorHAnsi" w:cstheme="minorHAnsi"/>
                <w:sz w:val="22"/>
                <w:szCs w:val="22"/>
              </w:rPr>
              <w:t>-</w:t>
            </w:r>
            <w:r w:rsidRPr="00D841F6">
              <w:rPr>
                <w:rFonts w:asciiTheme="minorHAnsi" w:hAnsiTheme="minorHAnsi" w:cstheme="minorHAnsi"/>
                <w:sz w:val="22"/>
                <w:szCs w:val="22"/>
              </w:rPr>
              <w:t>use and transportation planning documents.</w:t>
            </w:r>
          </w:p>
        </w:tc>
        <w:tc>
          <w:tcPr>
            <w:tcW w:w="6660" w:type="dxa"/>
            <w:vAlign w:val="center"/>
          </w:tcPr>
          <w:p w:rsidR="00F43E4E" w:rsidRPr="00D841F6" w:rsidRDefault="00BD11DE" w:rsidP="002F1418">
            <w:pPr>
              <w:rPr>
                <w:rFonts w:asciiTheme="minorHAnsi" w:hAnsiTheme="minorHAnsi" w:cstheme="minorHAnsi"/>
                <w:sz w:val="22"/>
                <w:szCs w:val="22"/>
              </w:rPr>
            </w:pPr>
            <w:r w:rsidRPr="00D841F6">
              <w:rPr>
                <w:rFonts w:asciiTheme="minorHAnsi" w:hAnsiTheme="minorHAnsi" w:cstheme="minorHAnsi"/>
                <w:sz w:val="22"/>
                <w:szCs w:val="22"/>
              </w:rPr>
              <w:fldChar w:fldCharType="begin">
                <w:ffData>
                  <w:name w:val="Text165"/>
                  <w:enabled/>
                  <w:calcOnExit w:val="0"/>
                  <w:textInput/>
                </w:ffData>
              </w:fldChar>
            </w:r>
            <w:r w:rsidR="00F43E4E" w:rsidRPr="00D841F6">
              <w:rPr>
                <w:rFonts w:asciiTheme="minorHAnsi" w:hAnsiTheme="minorHAnsi" w:cstheme="minorHAnsi"/>
                <w:sz w:val="22"/>
                <w:szCs w:val="22"/>
              </w:rPr>
              <w:instrText xml:space="preserve"> FORMTEXT </w:instrText>
            </w:r>
            <w:r w:rsidRPr="00D841F6">
              <w:rPr>
                <w:rFonts w:asciiTheme="minorHAnsi" w:hAnsiTheme="minorHAnsi" w:cstheme="minorHAnsi"/>
                <w:sz w:val="22"/>
                <w:szCs w:val="22"/>
              </w:rPr>
            </w:r>
            <w:r w:rsidRPr="00D841F6">
              <w:rPr>
                <w:rFonts w:asciiTheme="minorHAnsi" w:hAnsiTheme="minorHAnsi" w:cstheme="minorHAnsi"/>
                <w:sz w:val="22"/>
                <w:szCs w:val="22"/>
              </w:rPr>
              <w:fldChar w:fldCharType="separate"/>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00F43E4E" w:rsidRPr="00D841F6">
              <w:rPr>
                <w:rFonts w:asciiTheme="minorHAnsi" w:hAnsiTheme="minorHAnsi" w:cstheme="minorHAnsi"/>
                <w:noProof/>
                <w:sz w:val="22"/>
                <w:szCs w:val="22"/>
              </w:rPr>
              <w:t> </w:t>
            </w:r>
            <w:r w:rsidRPr="00D841F6">
              <w:rPr>
                <w:rFonts w:asciiTheme="minorHAnsi" w:hAnsiTheme="minorHAnsi" w:cstheme="minorHAnsi"/>
                <w:sz w:val="22"/>
                <w:szCs w:val="22"/>
              </w:rPr>
              <w:fldChar w:fldCharType="end"/>
            </w:r>
          </w:p>
        </w:tc>
      </w:tr>
    </w:tbl>
    <w:p w:rsidR="005C29BE" w:rsidRPr="00061FE8" w:rsidRDefault="005C29BE" w:rsidP="00061FE8">
      <w:pPr>
        <w:rPr>
          <w:rFonts w:ascii="Calibri" w:hAnsi="Calibri" w:cs="Calibri"/>
          <w:sz w:val="16"/>
          <w:szCs w:val="16"/>
        </w:rPr>
      </w:pPr>
    </w:p>
    <w:p w:rsidR="005C29BE" w:rsidRPr="003964B0" w:rsidRDefault="005C29BE" w:rsidP="00061FE8">
      <w:pPr>
        <w:jc w:val="center"/>
        <w:rPr>
          <w:rFonts w:asciiTheme="minorHAnsi" w:hAnsiTheme="minorHAnsi" w:cstheme="minorHAnsi"/>
          <w:sz w:val="22"/>
          <w:szCs w:val="22"/>
        </w:rPr>
      </w:pPr>
      <w:r w:rsidRPr="003964B0">
        <w:rPr>
          <w:rFonts w:asciiTheme="minorHAnsi" w:hAnsiTheme="minorHAnsi" w:cstheme="minorHAnsi"/>
          <w:b/>
          <w:sz w:val="27"/>
          <w:szCs w:val="27"/>
          <w:u w:val="single"/>
        </w:rPr>
        <w:t>Project Information</w:t>
      </w:r>
      <w:r w:rsidRPr="003964B0">
        <w:rPr>
          <w:rFonts w:asciiTheme="minorHAnsi" w:hAnsiTheme="minorHAnsi" w:cstheme="minorHAnsi"/>
          <w:b/>
          <w:sz w:val="27"/>
          <w:szCs w:val="27"/>
        </w:rPr>
        <w:t xml:space="preserve"> </w:t>
      </w:r>
      <w:r w:rsidR="00B05558" w:rsidRPr="003964B0">
        <w:rPr>
          <w:rFonts w:asciiTheme="minorHAnsi" w:hAnsiTheme="minorHAnsi" w:cstheme="minorHAnsi"/>
          <w:sz w:val="22"/>
          <w:szCs w:val="22"/>
        </w:rPr>
        <w:t>(Mandatory</w:t>
      </w:r>
      <w:r w:rsidRPr="003964B0">
        <w:rPr>
          <w:rFonts w:asciiTheme="minorHAnsi" w:hAnsiTheme="minorHAnsi" w:cstheme="minorHAnsi"/>
          <w:sz w:val="22"/>
          <w:szCs w:val="22"/>
        </w:rPr>
        <w:t>)</w:t>
      </w:r>
    </w:p>
    <w:p w:rsidR="00FB4F29" w:rsidRPr="003964B0" w:rsidRDefault="00FB4F29" w:rsidP="00FB4F29">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641"/>
        <w:gridCol w:w="812"/>
        <w:gridCol w:w="2566"/>
        <w:gridCol w:w="800"/>
        <w:gridCol w:w="2489"/>
      </w:tblGrid>
      <w:tr w:rsidR="00612984" w:rsidRPr="003964B0" w:rsidTr="002F1418">
        <w:tc>
          <w:tcPr>
            <w:tcW w:w="10214" w:type="dxa"/>
            <w:gridSpan w:val="6"/>
            <w:vAlign w:val="center"/>
          </w:tcPr>
          <w:p w:rsidR="00612984" w:rsidRPr="003964B0" w:rsidRDefault="00612984"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Type – </w:t>
            </w:r>
            <w:r w:rsidRPr="003964B0">
              <w:rPr>
                <w:rFonts w:asciiTheme="minorHAnsi" w:hAnsiTheme="minorHAnsi" w:cstheme="minorHAnsi"/>
                <w:b/>
                <w:bCs/>
                <w:sz w:val="20"/>
                <w:szCs w:val="20"/>
              </w:rPr>
              <w:t>check all that apply</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Qualified (Classified) Road</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State Highway System</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Federal Highway System</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Safety</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Safe Routes to School</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Enhancement</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Bridge</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Transit Infrastructure</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ADA Requirements</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94"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Aviation Infrastructure</w:t>
            </w:r>
          </w:p>
        </w:tc>
        <w:tc>
          <w:tcPr>
            <w:tcW w:w="816"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61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Study</w:t>
            </w:r>
          </w:p>
        </w:tc>
        <w:tc>
          <w:tcPr>
            <w:tcW w:w="80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520"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Bicycle/Pedestrian</w:t>
            </w:r>
          </w:p>
        </w:tc>
      </w:tr>
      <w:tr w:rsidR="000D0791" w:rsidRPr="003964B0" w:rsidTr="002F1418">
        <w:tc>
          <w:tcPr>
            <w:tcW w:w="764"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9450" w:type="dxa"/>
            <w:gridSpan w:val="5"/>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Other (specify)</w:t>
            </w:r>
          </w:p>
        </w:tc>
      </w:tr>
    </w:tbl>
    <w:p w:rsidR="00612984" w:rsidRPr="003964B0" w:rsidRDefault="00612984" w:rsidP="0061298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7"/>
        <w:gridCol w:w="807"/>
        <w:gridCol w:w="716"/>
        <w:gridCol w:w="1424"/>
        <w:gridCol w:w="802"/>
        <w:gridCol w:w="2486"/>
      </w:tblGrid>
      <w:tr w:rsidR="00717638" w:rsidRPr="003964B0" w:rsidTr="003E09FE">
        <w:tc>
          <w:tcPr>
            <w:tcW w:w="10070" w:type="dxa"/>
            <w:gridSpan w:val="7"/>
            <w:vAlign w:val="center"/>
          </w:tcPr>
          <w:p w:rsidR="00717638" w:rsidRPr="003964B0" w:rsidRDefault="00717638" w:rsidP="002F1418">
            <w:pPr>
              <w:autoSpaceDE w:val="0"/>
              <w:autoSpaceDN w:val="0"/>
              <w:adjustRightInd w:val="0"/>
              <w:jc w:val="center"/>
              <w:rPr>
                <w:rFonts w:asciiTheme="minorHAnsi" w:hAnsiTheme="minorHAnsi" w:cstheme="minorHAnsi"/>
                <w:bCs/>
                <w:color w:val="000000"/>
                <w:sz w:val="22"/>
                <w:szCs w:val="22"/>
              </w:rPr>
            </w:pPr>
            <w:r w:rsidRPr="003964B0">
              <w:rPr>
                <w:rFonts w:asciiTheme="minorHAnsi" w:hAnsiTheme="minorHAnsi" w:cstheme="minorHAnsi"/>
                <w:b/>
                <w:bCs/>
                <w:sz w:val="23"/>
                <w:szCs w:val="23"/>
              </w:rPr>
              <w:t xml:space="preserve">Project </w:t>
            </w:r>
            <w:r w:rsidR="003C3C23" w:rsidRPr="003964B0">
              <w:rPr>
                <w:rFonts w:asciiTheme="minorHAnsi" w:hAnsiTheme="minorHAnsi" w:cstheme="minorHAnsi"/>
                <w:b/>
                <w:bCs/>
                <w:sz w:val="23"/>
                <w:szCs w:val="23"/>
              </w:rPr>
              <w:t>Scope</w:t>
            </w:r>
            <w:r w:rsidRPr="003964B0">
              <w:rPr>
                <w:rFonts w:asciiTheme="minorHAnsi" w:hAnsiTheme="minorHAnsi" w:cstheme="minorHAnsi"/>
                <w:b/>
                <w:bCs/>
                <w:sz w:val="23"/>
                <w:szCs w:val="23"/>
              </w:rPr>
              <w:t xml:space="preserve"> – </w:t>
            </w:r>
            <w:r w:rsidRPr="003964B0">
              <w:rPr>
                <w:rFonts w:asciiTheme="minorHAnsi" w:hAnsiTheme="minorHAnsi" w:cstheme="minorHAnsi"/>
                <w:b/>
                <w:bCs/>
                <w:sz w:val="20"/>
                <w:szCs w:val="20"/>
              </w:rPr>
              <w:t>check all that apply</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pStyle w:val="Default"/>
              <w:rPr>
                <w:rFonts w:asciiTheme="minorHAnsi" w:hAnsiTheme="minorHAnsi" w:cstheme="minorHAnsi"/>
                <w:sz w:val="20"/>
                <w:szCs w:val="20"/>
              </w:rPr>
            </w:pPr>
            <w:r w:rsidRPr="003964B0">
              <w:rPr>
                <w:rFonts w:asciiTheme="minorHAnsi" w:hAnsiTheme="minorHAnsi" w:cstheme="minorHAnsi"/>
                <w:sz w:val="20"/>
                <w:szCs w:val="20"/>
              </w:rPr>
              <w:t>New Roadway (specify # of lanes)</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By-Pass</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Interchange</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Lane Expansion (specify # of lanes)</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Widen shoulders</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Intersection</w:t>
            </w:r>
          </w:p>
        </w:tc>
      </w:tr>
      <w:tr w:rsidR="000D0791" w:rsidRPr="003964B0" w:rsidTr="003E09FE">
        <w:tc>
          <w:tcPr>
            <w:tcW w:w="738"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Rehabilitate bridge</w:t>
            </w:r>
          </w:p>
        </w:tc>
        <w:tc>
          <w:tcPr>
            <w:tcW w:w="807"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Replace bridge</w:t>
            </w:r>
          </w:p>
        </w:tc>
        <w:tc>
          <w:tcPr>
            <w:tcW w:w="802" w:type="dxa"/>
            <w:vAlign w:val="center"/>
          </w:tcPr>
          <w:p w:rsidR="000D0791"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0D0791"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000D0791"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0D0791" w:rsidRPr="003964B0" w:rsidRDefault="000D0791"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Expand bridge</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Modern Roundabout</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replacement</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Pavement rehabilitation</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Drainage structures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Storm drains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Sidewalks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Curb &amp; gutter</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Lighting</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Utilities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Signalization</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Base Course</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Chip Seal</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Bike lanes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Pedestrian Facilities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Bus Stops</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Pullouts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Access lanes</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Transit Capital Project</w:t>
            </w:r>
          </w:p>
        </w:tc>
      </w:tr>
      <w:tr w:rsidR="0098089A" w:rsidRPr="003964B0" w:rsidTr="003E09FE">
        <w:tc>
          <w:tcPr>
            <w:tcW w:w="738"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Frontage roads</w:t>
            </w:r>
          </w:p>
        </w:tc>
        <w:tc>
          <w:tcPr>
            <w:tcW w:w="807"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140" w:type="dxa"/>
            <w:gridSpan w:val="2"/>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Acquire Right-of-Way</w:t>
            </w:r>
          </w:p>
        </w:tc>
        <w:tc>
          <w:tcPr>
            <w:tcW w:w="802" w:type="dxa"/>
            <w:vAlign w:val="center"/>
          </w:tcPr>
          <w:p w:rsidR="0098089A" w:rsidRPr="003964B0" w:rsidRDefault="00BD11D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0098089A"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0098089A"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2486" w:type="dxa"/>
            <w:vAlign w:val="center"/>
          </w:tcPr>
          <w:p w:rsidR="0098089A" w:rsidRPr="003964B0" w:rsidRDefault="0098089A" w:rsidP="002F1418">
            <w:pPr>
              <w:autoSpaceDE w:val="0"/>
              <w:autoSpaceDN w:val="0"/>
              <w:adjustRightInd w:val="0"/>
              <w:rPr>
                <w:rFonts w:asciiTheme="minorHAnsi" w:hAnsiTheme="minorHAnsi" w:cstheme="minorHAnsi"/>
                <w:sz w:val="20"/>
                <w:szCs w:val="20"/>
              </w:rPr>
            </w:pPr>
            <w:r w:rsidRPr="003964B0">
              <w:rPr>
                <w:rFonts w:asciiTheme="minorHAnsi" w:hAnsiTheme="minorHAnsi" w:cstheme="minorHAnsi"/>
                <w:sz w:val="20"/>
                <w:szCs w:val="20"/>
              </w:rPr>
              <w:t>Purchase land</w:t>
            </w:r>
          </w:p>
        </w:tc>
      </w:tr>
      <w:tr w:rsidR="003E09FE" w:rsidRPr="003964B0" w:rsidTr="003E09FE">
        <w:tc>
          <w:tcPr>
            <w:tcW w:w="738" w:type="dxa"/>
            <w:vAlign w:val="center"/>
          </w:tcPr>
          <w:p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3097" w:type="dxa"/>
            <w:vAlign w:val="center"/>
          </w:tcPr>
          <w:p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Bike Trails</w:t>
            </w:r>
          </w:p>
        </w:tc>
        <w:tc>
          <w:tcPr>
            <w:tcW w:w="807" w:type="dxa"/>
            <w:vAlign w:val="center"/>
          </w:tcPr>
          <w:p w:rsidR="003E09FE" w:rsidRPr="003964B0" w:rsidRDefault="003E09FE" w:rsidP="002F1418">
            <w:pPr>
              <w:rPr>
                <w:rFonts w:asciiTheme="minorHAnsi" w:hAnsiTheme="minorHAnsi" w:cstheme="minorHAnsi"/>
                <w:sz w:val="20"/>
                <w:szCs w:val="20"/>
              </w:rPr>
            </w:pPr>
            <w:r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Pr="003964B0">
              <w:rPr>
                <w:rFonts w:asciiTheme="minorHAnsi" w:hAnsiTheme="minorHAnsi" w:cstheme="minorHAnsi"/>
                <w:sz w:val="20"/>
                <w:szCs w:val="20"/>
              </w:rPr>
            </w:r>
            <w:r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sz w:val="20"/>
                <w:szCs w:val="20"/>
              </w:rPr>
              <w:fldChar w:fldCharType="end"/>
            </w:r>
          </w:p>
        </w:tc>
        <w:tc>
          <w:tcPr>
            <w:tcW w:w="5428" w:type="dxa"/>
            <w:gridSpan w:val="4"/>
            <w:vAlign w:val="center"/>
          </w:tcPr>
          <w:p w:rsidR="003E09FE" w:rsidRPr="003964B0" w:rsidRDefault="003E09FE" w:rsidP="002F141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Multi-use Paths</w:t>
            </w:r>
          </w:p>
        </w:tc>
      </w:tr>
      <w:tr w:rsidR="0098089A" w:rsidRPr="003964B0" w:rsidTr="003E09FE">
        <w:tc>
          <w:tcPr>
            <w:tcW w:w="10070" w:type="dxa"/>
            <w:gridSpan w:val="7"/>
            <w:vAlign w:val="center"/>
          </w:tcPr>
          <w:p w:rsidR="0098089A" w:rsidRPr="003964B0" w:rsidRDefault="0098089A" w:rsidP="002F1418">
            <w:pPr>
              <w:rPr>
                <w:rFonts w:asciiTheme="minorHAnsi" w:hAnsiTheme="minorHAnsi" w:cstheme="minorHAnsi"/>
                <w:sz w:val="20"/>
                <w:szCs w:val="20"/>
              </w:rPr>
            </w:pPr>
            <w:r w:rsidRPr="003964B0">
              <w:rPr>
                <w:rFonts w:asciiTheme="minorHAnsi" w:hAnsiTheme="minorHAnsi" w:cstheme="minorHAnsi"/>
                <w:sz w:val="20"/>
                <w:szCs w:val="20"/>
              </w:rPr>
              <w:t xml:space="preserve">Aviation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r w:rsidR="0098089A" w:rsidRPr="003964B0" w:rsidTr="003E09FE">
        <w:tc>
          <w:tcPr>
            <w:tcW w:w="5358" w:type="dxa"/>
            <w:gridSpan w:val="4"/>
            <w:vAlign w:val="center"/>
          </w:tcPr>
          <w:p w:rsidR="0098089A" w:rsidRPr="003964B0" w:rsidRDefault="0098089A" w:rsidP="002F1418">
            <w:pPr>
              <w:rPr>
                <w:rFonts w:asciiTheme="minorHAnsi" w:hAnsiTheme="minorHAnsi" w:cstheme="minorHAnsi"/>
                <w:bCs/>
                <w:color w:val="000000"/>
                <w:sz w:val="20"/>
                <w:szCs w:val="20"/>
              </w:rPr>
            </w:pPr>
            <w:r w:rsidRPr="003964B0">
              <w:rPr>
                <w:rFonts w:asciiTheme="minorHAnsi" w:hAnsiTheme="minorHAnsi" w:cstheme="minorHAnsi"/>
                <w:sz w:val="20"/>
                <w:szCs w:val="20"/>
              </w:rPr>
              <w:t xml:space="preserve">Additional infrastructure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c>
          <w:tcPr>
            <w:tcW w:w="4712" w:type="dxa"/>
            <w:gridSpan w:val="3"/>
            <w:vAlign w:val="center"/>
          </w:tcPr>
          <w:p w:rsidR="0098089A" w:rsidRPr="003964B0" w:rsidRDefault="0098089A" w:rsidP="002F1418">
            <w:pPr>
              <w:autoSpaceDE w:val="0"/>
              <w:autoSpaceDN w:val="0"/>
              <w:adjustRightInd w:val="0"/>
              <w:rPr>
                <w:rFonts w:asciiTheme="minorHAnsi" w:hAnsiTheme="minorHAnsi" w:cstheme="minorHAnsi"/>
                <w:bCs/>
                <w:color w:val="000000"/>
                <w:sz w:val="20"/>
                <w:szCs w:val="20"/>
              </w:rPr>
            </w:pPr>
            <w:r w:rsidRPr="003964B0">
              <w:rPr>
                <w:rFonts w:asciiTheme="minorHAnsi" w:hAnsiTheme="minorHAnsi" w:cstheme="minorHAnsi"/>
                <w:sz w:val="20"/>
                <w:szCs w:val="20"/>
              </w:rPr>
              <w:t xml:space="preserve">Other (specify): </w:t>
            </w:r>
            <w:r w:rsidR="00BD11DE" w:rsidRPr="003964B0">
              <w:rPr>
                <w:rFonts w:asciiTheme="minorHAnsi" w:hAnsiTheme="minorHAnsi" w:cstheme="minorHAnsi"/>
                <w:sz w:val="20"/>
                <w:szCs w:val="20"/>
              </w:rPr>
              <w:fldChar w:fldCharType="begin">
                <w:ffData>
                  <w:name w:val="Text172"/>
                  <w:enabled/>
                  <w:calcOnExit w:val="0"/>
                  <w:textInput/>
                </w:ffData>
              </w:fldChar>
            </w:r>
            <w:r w:rsidRPr="003964B0">
              <w:rPr>
                <w:rFonts w:asciiTheme="minorHAnsi" w:hAnsiTheme="minorHAnsi" w:cstheme="minorHAnsi"/>
                <w:sz w:val="20"/>
                <w:szCs w:val="20"/>
              </w:rPr>
              <w:instrText xml:space="preserve"> FORMTEXT </w:instrText>
            </w:r>
            <w:r w:rsidR="00BD11DE" w:rsidRPr="003964B0">
              <w:rPr>
                <w:rFonts w:asciiTheme="minorHAnsi" w:hAnsiTheme="minorHAnsi" w:cstheme="minorHAnsi"/>
                <w:sz w:val="20"/>
                <w:szCs w:val="20"/>
              </w:rPr>
            </w:r>
            <w:r w:rsidR="00BD11DE" w:rsidRPr="003964B0">
              <w:rPr>
                <w:rFonts w:asciiTheme="minorHAnsi" w:hAnsiTheme="minorHAnsi" w:cstheme="minorHAnsi"/>
                <w:sz w:val="20"/>
                <w:szCs w:val="20"/>
              </w:rPr>
              <w:fldChar w:fldCharType="separate"/>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Pr="003964B0">
              <w:rPr>
                <w:rFonts w:asciiTheme="minorHAnsi" w:hAnsiTheme="minorHAnsi" w:cstheme="minorHAnsi"/>
                <w:noProof/>
                <w:sz w:val="20"/>
                <w:szCs w:val="20"/>
              </w:rPr>
              <w:t> </w:t>
            </w:r>
            <w:r w:rsidR="00BD11DE" w:rsidRPr="003964B0">
              <w:rPr>
                <w:rFonts w:asciiTheme="minorHAnsi" w:hAnsiTheme="minorHAnsi" w:cstheme="minorHAnsi"/>
                <w:sz w:val="20"/>
                <w:szCs w:val="20"/>
              </w:rPr>
              <w:fldChar w:fldCharType="end"/>
            </w:r>
          </w:p>
        </w:tc>
      </w:tr>
    </w:tbl>
    <w:p w:rsidR="00717638" w:rsidRPr="003964B0" w:rsidRDefault="00717638" w:rsidP="00612984">
      <w:pPr>
        <w:rPr>
          <w:rFonts w:asciiTheme="minorHAnsi" w:hAnsiTheme="minorHAnsi" w:cstheme="minorHAns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Jurisdiction</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6"/>
                  <w:enabled/>
                  <w:calcOnExit w:val="0"/>
                  <w:textInput/>
                </w:ffData>
              </w:fldChar>
            </w:r>
            <w:bookmarkStart w:id="18" w:name="Text166"/>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8"/>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Roadway/Location</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7"/>
                  <w:enabled/>
                  <w:calcOnExit w:val="0"/>
                  <w:textInput/>
                </w:ffData>
              </w:fldChar>
            </w:r>
            <w:bookmarkStart w:id="19" w:name="Text167"/>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19"/>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Project Limits/Termini</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8"/>
                  <w:enabled/>
                  <w:calcOnExit w:val="0"/>
                  <w:textInput/>
                </w:ffData>
              </w:fldChar>
            </w:r>
            <w:bookmarkStart w:id="20" w:name="Text168"/>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0"/>
          </w:p>
        </w:tc>
      </w:tr>
      <w:tr w:rsidR="007A3027" w:rsidRPr="003964B0" w:rsidTr="00903773">
        <w:tc>
          <w:tcPr>
            <w:tcW w:w="5418" w:type="dxa"/>
            <w:vAlign w:val="center"/>
          </w:tcPr>
          <w:p w:rsidR="007A3027" w:rsidRPr="003964B0" w:rsidRDefault="007A3027" w:rsidP="00061FE8">
            <w:pPr>
              <w:rPr>
                <w:rFonts w:asciiTheme="minorHAnsi" w:hAnsiTheme="minorHAnsi" w:cstheme="minorHAnsi"/>
                <w:sz w:val="22"/>
                <w:szCs w:val="22"/>
              </w:rPr>
            </w:pPr>
            <w:r w:rsidRPr="003964B0">
              <w:rPr>
                <w:rFonts w:asciiTheme="minorHAnsi" w:hAnsiTheme="minorHAnsi" w:cstheme="minorHAnsi"/>
                <w:sz w:val="22"/>
                <w:szCs w:val="22"/>
              </w:rPr>
              <w:t>Project Length (miles)</w:t>
            </w:r>
          </w:p>
        </w:tc>
        <w:tc>
          <w:tcPr>
            <w:tcW w:w="4770" w:type="dxa"/>
            <w:vAlign w:val="center"/>
          </w:tcPr>
          <w:p w:rsidR="007A3027"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0"/>
                  <w:enabled/>
                  <w:calcOnExit w:val="0"/>
                  <w:textInput/>
                </w:ffData>
              </w:fldChar>
            </w:r>
            <w:bookmarkStart w:id="21" w:name="Text170"/>
            <w:r w:rsidR="007A3027"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007A3027"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1"/>
          </w:p>
        </w:tc>
      </w:tr>
      <w:tr w:rsidR="005C29BE" w:rsidRPr="003964B0" w:rsidTr="00903773">
        <w:tc>
          <w:tcPr>
            <w:tcW w:w="5418" w:type="dxa"/>
            <w:vAlign w:val="center"/>
          </w:tcPr>
          <w:p w:rsidR="005C29BE" w:rsidRPr="003964B0" w:rsidRDefault="005C29BE" w:rsidP="00061FE8">
            <w:pPr>
              <w:rPr>
                <w:rFonts w:asciiTheme="minorHAnsi" w:hAnsiTheme="minorHAnsi" w:cstheme="minorHAnsi"/>
                <w:sz w:val="22"/>
                <w:szCs w:val="22"/>
              </w:rPr>
            </w:pPr>
            <w:r w:rsidRPr="003964B0">
              <w:rPr>
                <w:rFonts w:asciiTheme="minorHAnsi" w:hAnsiTheme="minorHAnsi" w:cstheme="minorHAnsi"/>
                <w:sz w:val="22"/>
                <w:szCs w:val="22"/>
              </w:rPr>
              <w:t>Bridge Width (if applicable)</w:t>
            </w:r>
          </w:p>
        </w:tc>
        <w:tc>
          <w:tcPr>
            <w:tcW w:w="4770" w:type="dxa"/>
            <w:vAlign w:val="center"/>
          </w:tcPr>
          <w:p w:rsidR="005C29BE"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bookmarkStart w:id="22" w:name="Text171"/>
            <w:r w:rsidR="005C29BE"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005C29BE"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2"/>
          </w:p>
        </w:tc>
      </w:tr>
      <w:tr w:rsidR="00924EFF" w:rsidRPr="003964B0" w:rsidTr="00903773">
        <w:tc>
          <w:tcPr>
            <w:tcW w:w="5418" w:type="dxa"/>
            <w:vAlign w:val="center"/>
          </w:tcPr>
          <w:p w:rsidR="00924EFF" w:rsidRPr="003964B0" w:rsidRDefault="007A3027" w:rsidP="00903773">
            <w:pPr>
              <w:ind w:left="360"/>
              <w:rPr>
                <w:rFonts w:asciiTheme="minorHAnsi" w:hAnsiTheme="minorHAnsi" w:cstheme="minorHAnsi"/>
                <w:sz w:val="22"/>
                <w:szCs w:val="22"/>
              </w:rPr>
            </w:pPr>
            <w:r w:rsidRPr="003964B0">
              <w:rPr>
                <w:rFonts w:asciiTheme="minorHAnsi" w:hAnsiTheme="minorHAnsi" w:cstheme="minorHAnsi"/>
                <w:sz w:val="22"/>
                <w:szCs w:val="22"/>
              </w:rPr>
              <w:t xml:space="preserve">NMDOT </w:t>
            </w:r>
            <w:r w:rsidR="00924EFF" w:rsidRPr="003964B0">
              <w:rPr>
                <w:rFonts w:asciiTheme="minorHAnsi" w:hAnsiTheme="minorHAnsi" w:cstheme="minorHAnsi"/>
                <w:sz w:val="22"/>
                <w:szCs w:val="22"/>
              </w:rPr>
              <w:t xml:space="preserve">Bridge Sufficiency Rating </w:t>
            </w:r>
            <w:r w:rsidRPr="003964B0">
              <w:rPr>
                <w:rFonts w:asciiTheme="minorHAnsi" w:hAnsiTheme="minorHAnsi" w:cstheme="minorHAnsi"/>
                <w:sz w:val="22"/>
                <w:szCs w:val="22"/>
              </w:rPr>
              <w:t>(if applicable)</w:t>
            </w:r>
          </w:p>
        </w:tc>
        <w:tc>
          <w:tcPr>
            <w:tcW w:w="4770" w:type="dxa"/>
            <w:vAlign w:val="center"/>
          </w:tcPr>
          <w:p w:rsidR="00924EF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1"/>
                  <w:enabled/>
                  <w:calcOnExit w:val="0"/>
                  <w:textInput/>
                </w:ffData>
              </w:fldChar>
            </w:r>
            <w:r w:rsidR="00924EF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00924EF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MPO roadway classification</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Most current Annual Average Daily Traffic (AADT)</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5"/>
                  <w:enabled/>
                  <w:calcOnExit w:val="0"/>
                  <w:textInput/>
                </w:ffData>
              </w:fldChar>
            </w:r>
            <w:bookmarkStart w:id="23" w:name="Text175"/>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3"/>
          </w:p>
        </w:tc>
      </w:tr>
      <w:tr w:rsidR="001D311F" w:rsidRPr="003964B0" w:rsidTr="00903773">
        <w:tc>
          <w:tcPr>
            <w:tcW w:w="5418" w:type="dxa"/>
            <w:vAlign w:val="center"/>
          </w:tcPr>
          <w:p w:rsidR="001D311F" w:rsidRPr="003964B0" w:rsidRDefault="001D311F" w:rsidP="00061FE8">
            <w:pPr>
              <w:rPr>
                <w:rFonts w:asciiTheme="minorHAnsi" w:hAnsiTheme="minorHAnsi" w:cstheme="minorHAnsi"/>
                <w:sz w:val="22"/>
                <w:szCs w:val="22"/>
              </w:rPr>
            </w:pPr>
            <w:r w:rsidRPr="003964B0">
              <w:rPr>
                <w:rFonts w:asciiTheme="minorHAnsi" w:hAnsiTheme="minorHAnsi" w:cstheme="minorHAnsi"/>
                <w:sz w:val="22"/>
                <w:szCs w:val="22"/>
              </w:rPr>
              <w:t>Posted Speed Limit</w:t>
            </w:r>
          </w:p>
        </w:tc>
        <w:tc>
          <w:tcPr>
            <w:tcW w:w="4770" w:type="dxa"/>
            <w:vAlign w:val="center"/>
          </w:tcPr>
          <w:p w:rsidR="001D311F" w:rsidRPr="003964B0" w:rsidRDefault="00BD11DE" w:rsidP="00061FE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r w:rsidR="001D311F"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001D311F"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FB4F29" w:rsidRPr="003964B0" w:rsidRDefault="00FB4F29">
      <w:pPr>
        <w:rPr>
          <w:rFonts w:asciiTheme="minorHAnsi" w:hAnsiTheme="minorHAnsi" w:cstheme="minorHAnsi"/>
          <w:bCs/>
          <w:noProof/>
          <w:color w:val="000000"/>
          <w:sz w:val="22"/>
          <w:szCs w:val="22"/>
        </w:rPr>
      </w:pPr>
      <w:r w:rsidRPr="003964B0">
        <w:rPr>
          <w:rFonts w:asciiTheme="minorHAnsi" w:hAnsiTheme="minorHAnsi" w:cstheme="minorHAnsi"/>
          <w:bCs/>
          <w:noProof/>
          <w:color w:val="000000"/>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770"/>
      </w:tblGrid>
      <w:tr w:rsidR="00FB4F29" w:rsidRPr="003964B0" w:rsidTr="002F1418">
        <w:tc>
          <w:tcPr>
            <w:tcW w:w="5418" w:type="dxa"/>
            <w:vAlign w:val="center"/>
          </w:tcPr>
          <w:p w:rsidR="00FB4F29" w:rsidRPr="003964B0" w:rsidRDefault="00FB4F29" w:rsidP="001758C1">
            <w:pPr>
              <w:rPr>
                <w:rFonts w:asciiTheme="minorHAnsi" w:hAnsiTheme="minorHAnsi" w:cstheme="minorHAnsi"/>
                <w:sz w:val="22"/>
                <w:szCs w:val="22"/>
              </w:rPr>
            </w:pPr>
            <w:r w:rsidRPr="003964B0">
              <w:rPr>
                <w:rFonts w:asciiTheme="minorHAnsi" w:hAnsiTheme="minorHAnsi" w:cstheme="minorHAnsi"/>
                <w:sz w:val="22"/>
                <w:szCs w:val="22"/>
              </w:rPr>
              <w:lastRenderedPageBreak/>
              <w:t xml:space="preserve">Describe the area </w:t>
            </w:r>
            <w:r w:rsidR="00861FC8">
              <w:rPr>
                <w:rFonts w:asciiTheme="minorHAnsi" w:hAnsiTheme="minorHAnsi" w:cstheme="minorHAnsi"/>
                <w:sz w:val="22"/>
                <w:szCs w:val="22"/>
              </w:rPr>
              <w:t xml:space="preserve">of </w:t>
            </w:r>
            <w:r w:rsidRPr="003964B0">
              <w:rPr>
                <w:rFonts w:asciiTheme="minorHAnsi" w:hAnsiTheme="minorHAnsi" w:cstheme="minorHAnsi"/>
                <w:sz w:val="22"/>
                <w:szCs w:val="22"/>
              </w:rPr>
              <w:t xml:space="preserve">transportation </w:t>
            </w:r>
            <w:r w:rsidR="001758C1">
              <w:rPr>
                <w:rFonts w:asciiTheme="minorHAnsi" w:hAnsiTheme="minorHAnsi" w:cstheme="minorHAnsi"/>
                <w:sz w:val="22"/>
                <w:szCs w:val="22"/>
              </w:rPr>
              <w:t>issues to be addressed through the proposed project. Include the potential positive and negative impacts of the proposed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Work Description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69"/>
                  <w:enabled/>
                  <w:calcOnExit w:val="0"/>
                  <w:textInput/>
                </w:ffData>
              </w:fldChar>
            </w:r>
            <w:bookmarkStart w:id="24" w:name="Text169"/>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4"/>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Proposed Year of Construction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3"/>
                  <w:enabled/>
                  <w:calcOnExit w:val="0"/>
                  <w:textInput/>
                </w:ffData>
              </w:fldChar>
            </w:r>
            <w:bookmarkStart w:id="25" w:name="Text173"/>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5"/>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Number of years since previous construction/rehabilitation/reconstruction</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bookmarkStart w:id="26" w:name="Text174"/>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bookmarkEnd w:id="26"/>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Current Pavement Quality</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Volume to Capacity ratios before and after the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3-year average crashes with and without fatalities.</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Signal Warrants</w:t>
            </w:r>
            <w:r w:rsidR="00AB0D5E" w:rsidRPr="003964B0">
              <w:rPr>
                <w:rFonts w:asciiTheme="minorHAnsi" w:hAnsiTheme="minorHAnsi" w:cstheme="minorHAnsi"/>
                <w:sz w:val="22"/>
                <w:szCs w:val="22"/>
              </w:rPr>
              <w:t xml:space="preserve"> (</w:t>
            </w:r>
            <w:r w:rsidRPr="003964B0">
              <w:rPr>
                <w:rFonts w:asciiTheme="minorHAnsi" w:hAnsiTheme="minorHAnsi" w:cstheme="minorHAnsi"/>
                <w:sz w:val="22"/>
                <w:szCs w:val="22"/>
              </w:rPr>
              <w:t>if applicable</w:t>
            </w:r>
            <w:r w:rsidR="00AB0D5E" w:rsidRPr="003964B0">
              <w:rPr>
                <w:rFonts w:asciiTheme="minorHAnsi" w:hAnsiTheme="minorHAnsi" w:cstheme="minorHAnsi"/>
                <w:sz w:val="22"/>
                <w:szCs w:val="22"/>
              </w:rPr>
              <w: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Local or statewide truck or hazardous route (if applicable)</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Indicate whether the project is eligible for safety funding based on the NMDOT Comprehensive T</w:t>
            </w:r>
            <w:r w:rsidR="002F1418">
              <w:rPr>
                <w:rFonts w:asciiTheme="minorHAnsi" w:hAnsiTheme="minorHAnsi" w:cstheme="minorHAnsi"/>
                <w:sz w:val="22"/>
                <w:szCs w:val="22"/>
              </w:rPr>
              <w:t>ransportation Safety Plan.</w:t>
            </w:r>
          </w:p>
        </w:tc>
        <w:tc>
          <w:tcPr>
            <w:tcW w:w="4770" w:type="dxa"/>
            <w:vAlign w:val="center"/>
          </w:tcPr>
          <w:p w:rsidR="00FB4F29" w:rsidRPr="003964B0" w:rsidRDefault="00FB4F29" w:rsidP="002F1418">
            <w:pPr>
              <w:tabs>
                <w:tab w:val="left" w:pos="1104"/>
              </w:tabs>
              <w:rPr>
                <w:rFonts w:asciiTheme="minorHAnsi" w:hAnsiTheme="minorHAnsi" w:cstheme="minorHAnsi"/>
                <w:sz w:val="22"/>
                <w:szCs w:val="22"/>
              </w:rPr>
            </w:pPr>
            <w:r w:rsidRPr="003964B0">
              <w:rPr>
                <w:rFonts w:asciiTheme="minorHAnsi" w:hAnsiTheme="minorHAnsi" w:cstheme="minorHAnsi"/>
                <w:sz w:val="22"/>
                <w:szCs w:val="22"/>
              </w:rPr>
              <w:t xml:space="preserve">Yes </w:t>
            </w:r>
            <w:r w:rsidR="00BD11DE" w:rsidRPr="003964B0">
              <w:rPr>
                <w:rFonts w:asciiTheme="minorHAnsi" w:hAnsiTheme="minorHAnsi" w:cstheme="minorHAnsi"/>
                <w:sz w:val="22"/>
                <w:szCs w:val="22"/>
              </w:rPr>
              <w:fldChar w:fldCharType="begin">
                <w:ffData>
                  <w:name w:val="Check1"/>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686A61">
              <w:rPr>
                <w:rFonts w:asciiTheme="minorHAnsi" w:hAnsiTheme="minorHAnsi" w:cstheme="minorHAnsi"/>
                <w:sz w:val="22"/>
                <w:szCs w:val="22"/>
              </w:rPr>
            </w:r>
            <w:r w:rsidR="00686A61">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r w:rsidRPr="003964B0">
              <w:rPr>
                <w:rFonts w:asciiTheme="minorHAnsi" w:hAnsiTheme="minorHAnsi" w:cstheme="minorHAnsi"/>
                <w:sz w:val="22"/>
                <w:szCs w:val="22"/>
              </w:rPr>
              <w:tab/>
              <w:t xml:space="preserve">No </w:t>
            </w:r>
            <w:r w:rsidR="00BD11DE" w:rsidRPr="003964B0">
              <w:rPr>
                <w:rFonts w:asciiTheme="minorHAnsi" w:hAnsiTheme="minorHAnsi" w:cstheme="minorHAnsi"/>
                <w:sz w:val="22"/>
                <w:szCs w:val="22"/>
              </w:rPr>
              <w:fldChar w:fldCharType="begin">
                <w:ffData>
                  <w:name w:val="Check2"/>
                  <w:enabled/>
                  <w:calcOnExit w:val="0"/>
                  <w:checkBox>
                    <w:sizeAuto/>
                    <w:default w:val="0"/>
                  </w:checkBox>
                </w:ffData>
              </w:fldChar>
            </w:r>
            <w:r w:rsidRPr="003964B0">
              <w:rPr>
                <w:rFonts w:asciiTheme="minorHAnsi" w:hAnsiTheme="minorHAnsi" w:cstheme="minorHAnsi"/>
                <w:sz w:val="22"/>
                <w:szCs w:val="22"/>
              </w:rPr>
              <w:instrText xml:space="preserve"> FORMCHECKBOX </w:instrText>
            </w:r>
            <w:r w:rsidR="00686A61">
              <w:rPr>
                <w:rFonts w:asciiTheme="minorHAnsi" w:hAnsiTheme="minorHAnsi" w:cstheme="minorHAnsi"/>
                <w:sz w:val="22"/>
                <w:szCs w:val="22"/>
              </w:rPr>
            </w:r>
            <w:r w:rsidR="00686A61">
              <w:rPr>
                <w:rFonts w:asciiTheme="minorHAnsi" w:hAnsiTheme="minorHAnsi" w:cstheme="minorHAnsi"/>
                <w:sz w:val="22"/>
                <w:szCs w:val="22"/>
              </w:rPr>
              <w:fldChar w:fldCharType="separate"/>
            </w:r>
            <w:r w:rsidR="00BD11DE"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ind w:left="360"/>
              <w:rPr>
                <w:rFonts w:asciiTheme="minorHAnsi" w:hAnsiTheme="minorHAnsi" w:cstheme="minorHAnsi"/>
                <w:sz w:val="22"/>
                <w:szCs w:val="22"/>
              </w:rPr>
            </w:pPr>
            <w:r w:rsidRPr="003964B0">
              <w:rPr>
                <w:rFonts w:asciiTheme="minorHAnsi" w:hAnsiTheme="minorHAnsi" w:cstheme="minorHAnsi"/>
                <w:sz w:val="22"/>
                <w:szCs w:val="22"/>
              </w:rPr>
              <w:t>If applicable, describe the countermeasure(s) to be addressed and how. Cite the supporting statements.</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FB4F29" w:rsidRPr="003964B0" w:rsidTr="002F1418">
        <w:tc>
          <w:tcPr>
            <w:tcW w:w="5418" w:type="dxa"/>
            <w:vAlign w:val="center"/>
          </w:tcPr>
          <w:p w:rsidR="00FB4F29" w:rsidRPr="003964B0" w:rsidRDefault="00FB4F29" w:rsidP="002F1418">
            <w:pPr>
              <w:rPr>
                <w:rFonts w:asciiTheme="minorHAnsi" w:hAnsiTheme="minorHAnsi" w:cstheme="minorHAnsi"/>
                <w:sz w:val="22"/>
                <w:szCs w:val="22"/>
              </w:rPr>
            </w:pPr>
            <w:r w:rsidRPr="003964B0">
              <w:rPr>
                <w:rFonts w:asciiTheme="minorHAnsi" w:hAnsiTheme="minorHAnsi" w:cstheme="minorHAnsi"/>
                <w:sz w:val="22"/>
                <w:szCs w:val="22"/>
              </w:rPr>
              <w:t>Outline the level of local and regional support for the proposed project.</w:t>
            </w:r>
          </w:p>
        </w:tc>
        <w:tc>
          <w:tcPr>
            <w:tcW w:w="4770" w:type="dxa"/>
            <w:vAlign w:val="center"/>
          </w:tcPr>
          <w:p w:rsidR="00FB4F29"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4"/>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FB4F29" w:rsidRPr="003964B0" w:rsidRDefault="00FB4F29" w:rsidP="00CF005A">
      <w:pPr>
        <w:autoSpaceDE w:val="0"/>
        <w:autoSpaceDN w:val="0"/>
        <w:adjustRightInd w:val="0"/>
        <w:rPr>
          <w:rFonts w:asciiTheme="minorHAnsi" w:hAnsiTheme="minorHAnsi" w:cstheme="minorHAnsi"/>
          <w:bCs/>
          <w:noProof/>
          <w:color w:val="000000"/>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21"/>
        <w:gridCol w:w="1026"/>
        <w:gridCol w:w="2547"/>
        <w:gridCol w:w="2547"/>
      </w:tblGrid>
      <w:tr w:rsidR="003C3C23" w:rsidRPr="003964B0" w:rsidTr="002F1418">
        <w:tc>
          <w:tcPr>
            <w:tcW w:w="10188" w:type="dxa"/>
            <w:gridSpan w:val="5"/>
            <w:vAlign w:val="center"/>
          </w:tcPr>
          <w:p w:rsidR="003C3C23" w:rsidRPr="003964B0" w:rsidRDefault="003C3C23" w:rsidP="002F1418">
            <w:pPr>
              <w:jc w:val="center"/>
              <w:rPr>
                <w:rFonts w:asciiTheme="minorHAnsi" w:hAnsiTheme="minorHAnsi" w:cstheme="minorHAnsi"/>
                <w:b/>
                <w:sz w:val="23"/>
                <w:szCs w:val="23"/>
              </w:rPr>
            </w:pPr>
            <w:r w:rsidRPr="003964B0">
              <w:rPr>
                <w:rFonts w:asciiTheme="minorHAnsi" w:hAnsiTheme="minorHAnsi" w:cstheme="minorHAnsi"/>
                <w:b/>
                <w:sz w:val="23"/>
                <w:szCs w:val="23"/>
              </w:rPr>
              <w:t>Cost Estimate</w:t>
            </w:r>
          </w:p>
        </w:tc>
      </w:tr>
      <w:tr w:rsidR="00FB4F29" w:rsidRPr="003964B0" w:rsidTr="002F1418">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Planning</w:t>
            </w:r>
          </w:p>
        </w:tc>
        <w:tc>
          <w:tcPr>
            <w:tcW w:w="2547" w:type="dxa"/>
            <w:gridSpan w:val="2"/>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Design</w:t>
            </w:r>
          </w:p>
        </w:tc>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Construction</w:t>
            </w:r>
          </w:p>
        </w:tc>
        <w:tc>
          <w:tcPr>
            <w:tcW w:w="2547" w:type="dxa"/>
            <w:vAlign w:val="center"/>
          </w:tcPr>
          <w:p w:rsidR="00FB4F29" w:rsidRPr="003964B0" w:rsidRDefault="00FB4F29" w:rsidP="002F1418">
            <w:pPr>
              <w:jc w:val="center"/>
              <w:rPr>
                <w:rFonts w:asciiTheme="minorHAnsi" w:hAnsiTheme="minorHAnsi" w:cstheme="minorHAnsi"/>
                <w:sz w:val="22"/>
                <w:szCs w:val="22"/>
              </w:rPr>
            </w:pPr>
            <w:r w:rsidRPr="003964B0">
              <w:rPr>
                <w:rFonts w:asciiTheme="minorHAnsi" w:hAnsiTheme="minorHAnsi" w:cstheme="minorHAnsi"/>
                <w:sz w:val="22"/>
                <w:szCs w:val="22"/>
              </w:rPr>
              <w:t xml:space="preserve">Other (specify): </w:t>
            </w:r>
            <w:r w:rsidR="00BD11DE" w:rsidRPr="003964B0">
              <w:rPr>
                <w:rFonts w:asciiTheme="minorHAnsi" w:hAnsiTheme="minorHAnsi" w:cstheme="minorHAnsi"/>
                <w:sz w:val="22"/>
                <w:szCs w:val="22"/>
              </w:rPr>
              <w:fldChar w:fldCharType="begin">
                <w:ffData>
                  <w:name w:val="Text172"/>
                  <w:enabled/>
                  <w:calcOnExit w:val="0"/>
                  <w:textInput/>
                </w:ffData>
              </w:fldChar>
            </w:r>
            <w:r w:rsidRPr="003964B0">
              <w:rPr>
                <w:rFonts w:asciiTheme="minorHAnsi" w:hAnsiTheme="minorHAnsi" w:cstheme="minorHAnsi"/>
                <w:sz w:val="22"/>
                <w:szCs w:val="22"/>
              </w:rPr>
              <w:instrText xml:space="preserve"> FORMTEXT </w:instrText>
            </w:r>
            <w:r w:rsidR="00BD11DE" w:rsidRPr="003964B0">
              <w:rPr>
                <w:rFonts w:asciiTheme="minorHAnsi" w:hAnsiTheme="minorHAnsi" w:cstheme="minorHAnsi"/>
                <w:sz w:val="22"/>
                <w:szCs w:val="22"/>
              </w:rPr>
            </w:r>
            <w:r w:rsidR="00BD11DE" w:rsidRPr="003964B0">
              <w:rPr>
                <w:rFonts w:asciiTheme="minorHAnsi" w:hAnsiTheme="minorHAnsi" w:cstheme="minorHAnsi"/>
                <w:sz w:val="22"/>
                <w:szCs w:val="22"/>
              </w:rPr>
              <w:fldChar w:fldCharType="separate"/>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Pr="003964B0">
              <w:rPr>
                <w:rFonts w:asciiTheme="minorHAnsi" w:hAnsiTheme="minorHAnsi" w:cstheme="minorHAnsi"/>
                <w:noProof/>
                <w:sz w:val="22"/>
                <w:szCs w:val="22"/>
              </w:rPr>
              <w:t> </w:t>
            </w:r>
            <w:r w:rsidR="00BD11DE" w:rsidRPr="003964B0">
              <w:rPr>
                <w:rFonts w:asciiTheme="minorHAnsi" w:hAnsiTheme="minorHAnsi" w:cstheme="minorHAnsi"/>
                <w:sz w:val="22"/>
                <w:szCs w:val="22"/>
              </w:rPr>
              <w:fldChar w:fldCharType="end"/>
            </w:r>
          </w:p>
        </w:tc>
      </w:tr>
      <w:tr w:rsidR="00FB4F29" w:rsidRPr="003964B0" w:rsidTr="002F1418">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gridSpan w:val="2"/>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c>
          <w:tcPr>
            <w:tcW w:w="2547" w:type="dxa"/>
            <w:vAlign w:val="center"/>
          </w:tcPr>
          <w:p w:rsidR="00FB4F29" w:rsidRPr="003964B0" w:rsidRDefault="00BD11DE" w:rsidP="002F1418">
            <w:pPr>
              <w:jc w:val="cente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FB4F29"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00FB4F29"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rsidTr="002F1418">
        <w:tc>
          <w:tcPr>
            <w:tcW w:w="4068" w:type="dxa"/>
            <w:gridSpan w:val="2"/>
            <w:vAlign w:val="center"/>
          </w:tcPr>
          <w:p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provide matching funds.</w:t>
            </w:r>
          </w:p>
        </w:tc>
        <w:tc>
          <w:tcPr>
            <w:tcW w:w="6120" w:type="dxa"/>
            <w:gridSpan w:val="3"/>
            <w:vAlign w:val="center"/>
          </w:tcPr>
          <w:p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C3C23" w:rsidRPr="003964B0" w:rsidTr="002F1418">
        <w:tc>
          <w:tcPr>
            <w:tcW w:w="4068" w:type="dxa"/>
            <w:gridSpan w:val="2"/>
            <w:vAlign w:val="center"/>
          </w:tcPr>
          <w:p w:rsidR="003C3C23" w:rsidRPr="003964B0" w:rsidRDefault="003C3C23" w:rsidP="002F1418">
            <w:pPr>
              <w:rPr>
                <w:rFonts w:asciiTheme="minorHAnsi" w:hAnsiTheme="minorHAnsi" w:cstheme="minorHAnsi"/>
                <w:sz w:val="22"/>
                <w:szCs w:val="22"/>
              </w:rPr>
            </w:pPr>
            <w:r w:rsidRPr="003964B0">
              <w:rPr>
                <w:rFonts w:asciiTheme="minorHAnsi" w:hAnsiTheme="minorHAnsi" w:cstheme="minorHAnsi"/>
                <w:sz w:val="22"/>
                <w:szCs w:val="22"/>
              </w:rPr>
              <w:t>Describe ability to fund operation and maintenance over the life of the project.</w:t>
            </w:r>
          </w:p>
        </w:tc>
        <w:tc>
          <w:tcPr>
            <w:tcW w:w="6120" w:type="dxa"/>
            <w:gridSpan w:val="3"/>
            <w:vAlign w:val="center"/>
          </w:tcPr>
          <w:p w:rsidR="003C3C23"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C3C23"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003C3C23"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CF005A" w:rsidRPr="003964B0" w:rsidRDefault="00CF005A" w:rsidP="00CF005A">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5046"/>
        <w:gridCol w:w="5024"/>
      </w:tblGrid>
      <w:tr w:rsidR="003C3C23" w:rsidRPr="003964B0" w:rsidTr="003C3C23">
        <w:tc>
          <w:tcPr>
            <w:tcW w:w="10296" w:type="dxa"/>
            <w:gridSpan w:val="2"/>
          </w:tcPr>
          <w:p w:rsidR="003C3C23" w:rsidRPr="003964B0" w:rsidRDefault="003C3C23" w:rsidP="003C3C23">
            <w:pPr>
              <w:autoSpaceDE w:val="0"/>
              <w:autoSpaceDN w:val="0"/>
              <w:adjustRightInd w:val="0"/>
              <w:jc w:val="center"/>
              <w:rPr>
                <w:rFonts w:asciiTheme="minorHAnsi" w:hAnsiTheme="minorHAnsi" w:cstheme="minorHAnsi"/>
                <w:b/>
                <w:sz w:val="23"/>
                <w:szCs w:val="23"/>
              </w:rPr>
            </w:pPr>
            <w:r w:rsidRPr="003964B0">
              <w:rPr>
                <w:rFonts w:asciiTheme="minorHAnsi" w:hAnsiTheme="minorHAnsi" w:cstheme="minorHAnsi"/>
                <w:b/>
                <w:sz w:val="23"/>
                <w:szCs w:val="23"/>
              </w:rPr>
              <w:t>Project Certifications</w:t>
            </w:r>
          </w:p>
          <w:p w:rsidR="003C3C23" w:rsidRPr="003964B0" w:rsidRDefault="00794026" w:rsidP="00794026">
            <w:pPr>
              <w:autoSpaceDE w:val="0"/>
              <w:autoSpaceDN w:val="0"/>
              <w:adjustRightInd w:val="0"/>
              <w:jc w:val="center"/>
              <w:rPr>
                <w:rFonts w:asciiTheme="minorHAnsi" w:hAnsiTheme="minorHAnsi" w:cstheme="minorHAnsi"/>
                <w:b/>
                <w:bCs/>
                <w:color w:val="000000"/>
                <w:sz w:val="20"/>
                <w:szCs w:val="20"/>
              </w:rPr>
            </w:pPr>
            <w:r w:rsidRPr="003964B0">
              <w:rPr>
                <w:rFonts w:asciiTheme="minorHAnsi" w:hAnsiTheme="minorHAnsi" w:cstheme="minorHAnsi"/>
                <w:sz w:val="20"/>
                <w:szCs w:val="20"/>
              </w:rPr>
              <w:t xml:space="preserve">The certifications listed below are required for all federally funded projects. </w:t>
            </w:r>
            <w:r w:rsidR="003C3C23" w:rsidRPr="003964B0">
              <w:rPr>
                <w:rFonts w:asciiTheme="minorHAnsi" w:hAnsiTheme="minorHAnsi" w:cstheme="minorHAnsi"/>
                <w:sz w:val="20"/>
                <w:szCs w:val="20"/>
              </w:rPr>
              <w:t>Please indicate whether the following certifications have been started</w:t>
            </w:r>
            <w:r w:rsidRPr="003964B0">
              <w:rPr>
                <w:rFonts w:asciiTheme="minorHAnsi" w:hAnsiTheme="minorHAnsi" w:cstheme="minorHAnsi"/>
                <w:sz w:val="20"/>
                <w:szCs w:val="20"/>
              </w:rPr>
              <w:t xml:space="preserve">. </w:t>
            </w:r>
            <w:r w:rsidR="000D0791" w:rsidRPr="003964B0">
              <w:rPr>
                <w:rFonts w:asciiTheme="minorHAnsi" w:hAnsiTheme="minorHAnsi" w:cstheme="minorHAnsi"/>
                <w:sz w:val="20"/>
                <w:szCs w:val="20"/>
              </w:rPr>
              <w:t>I</w:t>
            </w:r>
            <w:r w:rsidR="003C3C23" w:rsidRPr="003964B0">
              <w:rPr>
                <w:rFonts w:asciiTheme="minorHAnsi" w:hAnsiTheme="minorHAnsi" w:cstheme="minorHAnsi"/>
                <w:sz w:val="20"/>
                <w:szCs w:val="20"/>
              </w:rPr>
              <w:t>f they have been completed</w:t>
            </w:r>
            <w:r w:rsidR="000D0791" w:rsidRPr="003964B0">
              <w:rPr>
                <w:rFonts w:asciiTheme="minorHAnsi" w:hAnsiTheme="minorHAnsi" w:cstheme="minorHAnsi"/>
                <w:sz w:val="20"/>
                <w:szCs w:val="20"/>
              </w:rPr>
              <w:t>, list the completion date</w:t>
            </w:r>
            <w:r w:rsidR="003C3C23" w:rsidRPr="003964B0">
              <w:rPr>
                <w:rFonts w:asciiTheme="minorHAnsi" w:hAnsiTheme="minorHAnsi" w:cstheme="minorHAnsi"/>
                <w:sz w:val="20"/>
                <w:szCs w:val="20"/>
              </w:rPr>
              <w:t>.</w:t>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Public Involvement</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Right-of-Way</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Design</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Environmental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Archaeological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Utility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Rail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r w:rsidR="003964B0" w:rsidRPr="003964B0" w:rsidTr="002F1418">
        <w:tc>
          <w:tcPr>
            <w:tcW w:w="5148" w:type="dxa"/>
            <w:vAlign w:val="center"/>
          </w:tcPr>
          <w:p w:rsidR="003964B0" w:rsidRPr="003964B0" w:rsidRDefault="003964B0" w:rsidP="002F1418">
            <w:pPr>
              <w:autoSpaceDE w:val="0"/>
              <w:autoSpaceDN w:val="0"/>
              <w:adjustRightInd w:val="0"/>
              <w:rPr>
                <w:rFonts w:asciiTheme="minorHAnsi" w:hAnsiTheme="minorHAnsi" w:cstheme="minorHAnsi"/>
                <w:bCs/>
                <w:color w:val="000000"/>
                <w:sz w:val="22"/>
                <w:szCs w:val="22"/>
              </w:rPr>
            </w:pPr>
            <w:r w:rsidRPr="003964B0">
              <w:rPr>
                <w:rFonts w:asciiTheme="minorHAnsi" w:hAnsiTheme="minorHAnsi" w:cstheme="minorHAnsi"/>
                <w:bCs/>
                <w:color w:val="000000"/>
                <w:sz w:val="22"/>
                <w:szCs w:val="22"/>
              </w:rPr>
              <w:t>Systems Engineering Clearances</w:t>
            </w:r>
          </w:p>
        </w:tc>
        <w:tc>
          <w:tcPr>
            <w:tcW w:w="5148" w:type="dxa"/>
            <w:vAlign w:val="center"/>
          </w:tcPr>
          <w:p w:rsidR="003964B0" w:rsidRPr="003964B0" w:rsidRDefault="00BD11DE" w:rsidP="002F1418">
            <w:pPr>
              <w:rPr>
                <w:rFonts w:asciiTheme="minorHAnsi" w:hAnsiTheme="minorHAnsi" w:cstheme="minorHAnsi"/>
                <w:sz w:val="22"/>
                <w:szCs w:val="22"/>
              </w:rPr>
            </w:pPr>
            <w:r w:rsidRPr="003964B0">
              <w:rPr>
                <w:rFonts w:asciiTheme="minorHAnsi" w:hAnsiTheme="minorHAnsi" w:cstheme="minorHAnsi"/>
                <w:sz w:val="22"/>
                <w:szCs w:val="22"/>
              </w:rPr>
              <w:fldChar w:fldCharType="begin">
                <w:ffData>
                  <w:name w:val="Text172"/>
                  <w:enabled/>
                  <w:calcOnExit w:val="0"/>
                  <w:textInput/>
                </w:ffData>
              </w:fldChar>
            </w:r>
            <w:r w:rsidR="003964B0" w:rsidRPr="003964B0">
              <w:rPr>
                <w:rFonts w:asciiTheme="minorHAnsi" w:hAnsiTheme="minorHAnsi" w:cstheme="minorHAnsi"/>
                <w:sz w:val="22"/>
                <w:szCs w:val="22"/>
              </w:rPr>
              <w:instrText xml:space="preserve"> FORMTEXT </w:instrText>
            </w:r>
            <w:r w:rsidRPr="003964B0">
              <w:rPr>
                <w:rFonts w:asciiTheme="minorHAnsi" w:hAnsiTheme="minorHAnsi" w:cstheme="minorHAnsi"/>
                <w:sz w:val="22"/>
                <w:szCs w:val="22"/>
              </w:rPr>
            </w:r>
            <w:r w:rsidRPr="003964B0">
              <w:rPr>
                <w:rFonts w:asciiTheme="minorHAnsi" w:hAnsiTheme="minorHAnsi" w:cstheme="minorHAnsi"/>
                <w:sz w:val="22"/>
                <w:szCs w:val="22"/>
              </w:rPr>
              <w:fldChar w:fldCharType="separate"/>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003964B0" w:rsidRPr="003964B0">
              <w:rPr>
                <w:rFonts w:asciiTheme="minorHAnsi" w:hAnsiTheme="minorHAnsi" w:cstheme="minorHAnsi"/>
                <w:noProof/>
                <w:sz w:val="22"/>
                <w:szCs w:val="22"/>
              </w:rPr>
              <w:t> </w:t>
            </w:r>
            <w:r w:rsidRPr="003964B0">
              <w:rPr>
                <w:rFonts w:asciiTheme="minorHAnsi" w:hAnsiTheme="minorHAnsi" w:cstheme="minorHAnsi"/>
                <w:sz w:val="22"/>
                <w:szCs w:val="22"/>
              </w:rPr>
              <w:fldChar w:fldCharType="end"/>
            </w:r>
          </w:p>
        </w:tc>
      </w:tr>
    </w:tbl>
    <w:p w:rsidR="003C3C23" w:rsidRPr="003964B0" w:rsidRDefault="003C3C23" w:rsidP="00CF005A">
      <w:pPr>
        <w:autoSpaceDE w:val="0"/>
        <w:autoSpaceDN w:val="0"/>
        <w:adjustRightInd w:val="0"/>
        <w:rPr>
          <w:rFonts w:asciiTheme="minorHAnsi" w:hAnsiTheme="minorHAnsi" w:cstheme="minorHAnsi"/>
          <w:bCs/>
          <w:color w:val="000000"/>
          <w:sz w:val="22"/>
          <w:szCs w:val="22"/>
        </w:rPr>
      </w:pPr>
    </w:p>
    <w:p w:rsidR="00FA461B" w:rsidRPr="00EC7526" w:rsidRDefault="00CF005A" w:rsidP="00CF005A">
      <w:pPr>
        <w:rPr>
          <w:rFonts w:ascii="Calibri" w:hAnsi="Calibri" w:cs="Calibri"/>
          <w:sz w:val="20"/>
          <w:szCs w:val="20"/>
        </w:rPr>
      </w:pPr>
      <w:r>
        <w:rPr>
          <w:rFonts w:cs="Arial"/>
          <w:color w:val="000000"/>
          <w:sz w:val="18"/>
          <w:szCs w:val="18"/>
        </w:rPr>
        <w:br w:type="page"/>
      </w:r>
      <w:r w:rsidR="00FA461B" w:rsidRPr="00EC7526">
        <w:rPr>
          <w:rFonts w:ascii="Calibri" w:hAnsi="Calibri" w:cs="Calibri"/>
          <w:b/>
          <w:sz w:val="27"/>
          <w:szCs w:val="27"/>
        </w:rPr>
        <w:lastRenderedPageBreak/>
        <w:t>Economic Vitality</w:t>
      </w:r>
      <w:r w:rsidR="00B22AF5" w:rsidRPr="00EC7526">
        <w:rPr>
          <w:rFonts w:ascii="Calibri" w:hAnsi="Calibri" w:cs="Calibri"/>
          <w:b/>
          <w:sz w:val="27"/>
          <w:szCs w:val="27"/>
        </w:rPr>
        <w:t xml:space="preserve"> -</w:t>
      </w:r>
      <w:r w:rsidR="00FA461B" w:rsidRPr="00EC7526">
        <w:rPr>
          <w:rFonts w:ascii="Calibri" w:hAnsi="Calibri" w:cs="Calibri"/>
          <w:b/>
          <w:sz w:val="22"/>
          <w:szCs w:val="22"/>
        </w:rPr>
        <w:t xml:space="preserve"> </w:t>
      </w:r>
      <w:r w:rsidR="00FA461B" w:rsidRPr="00EC7526">
        <w:rPr>
          <w:rFonts w:ascii="Calibri" w:hAnsi="Calibri" w:cs="Calibri"/>
          <w:sz w:val="22"/>
          <w:szCs w:val="22"/>
        </w:rPr>
        <w:t>23 U.S.C. 450.306.a.1 (</w:t>
      </w:r>
      <w:r w:rsidR="007605A7">
        <w:rPr>
          <w:rFonts w:ascii="Calibri" w:hAnsi="Calibri" w:cs="Calibri"/>
          <w:sz w:val="22"/>
          <w:szCs w:val="22"/>
        </w:rPr>
        <w:t>10</w:t>
      </w:r>
      <w:r w:rsidR="00FA461B" w:rsidRPr="00EC7526">
        <w:rPr>
          <w:rFonts w:ascii="Calibri" w:hAnsi="Calibri" w:cs="Calibri"/>
          <w:sz w:val="22"/>
          <w:szCs w:val="22"/>
        </w:rPr>
        <w:t xml:space="preserve"> points maximum)</w:t>
      </w:r>
    </w:p>
    <w:p w:rsidR="00FA461B" w:rsidRPr="00EC7526" w:rsidRDefault="00FA461B" w:rsidP="00061FE8">
      <w:pPr>
        <w:rPr>
          <w:rFonts w:ascii="Calibri" w:hAnsi="Calibri" w:cs="Calibri"/>
          <w:sz w:val="22"/>
          <w:szCs w:val="22"/>
        </w:rPr>
      </w:pPr>
      <w:r w:rsidRPr="00EC7526">
        <w:rPr>
          <w:rFonts w:ascii="Calibri" w:hAnsi="Calibri" w:cs="Calibri"/>
          <w:sz w:val="22"/>
          <w:szCs w:val="22"/>
        </w:rPr>
        <w:t>Explain how the proposed project or strategy will support the economic vitality of the metropolitan area, especially, by enabling global competitiveness, productivity, and efficiency. 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Safety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Pr="00EC7526">
        <w:rPr>
          <w:rFonts w:ascii="Calibri" w:hAnsi="Calibri" w:cs="Calibri"/>
          <w:sz w:val="22"/>
          <w:szCs w:val="22"/>
        </w:rPr>
        <w:t>23 U.S.C. 450.306.a.2 (</w:t>
      </w:r>
      <w:r w:rsidR="007605A7">
        <w:rPr>
          <w:rFonts w:ascii="Calibri" w:hAnsi="Calibri" w:cs="Calibri"/>
          <w:sz w:val="22"/>
          <w:szCs w:val="22"/>
        </w:rPr>
        <w:t>10</w:t>
      </w:r>
      <w:r w:rsidRPr="00EC7526">
        <w:rPr>
          <w:rFonts w:ascii="Calibri" w:hAnsi="Calibri" w:cs="Calibri"/>
          <w:sz w:val="22"/>
          <w:szCs w:val="22"/>
        </w:rPr>
        <w:t xml:space="preserve"> points maximum)</w:t>
      </w:r>
    </w:p>
    <w:p w:rsidR="00FA461B" w:rsidRPr="00EC7526" w:rsidRDefault="000D272E" w:rsidP="00061FE8">
      <w:pPr>
        <w:rPr>
          <w:rFonts w:ascii="Calibri" w:hAnsi="Calibri" w:cs="Calibri"/>
          <w:sz w:val="22"/>
          <w:szCs w:val="22"/>
        </w:rPr>
      </w:pPr>
      <w:r>
        <w:rPr>
          <w:rFonts w:ascii="Calibri" w:hAnsi="Calibri" w:cs="Calibri"/>
          <w:sz w:val="22"/>
          <w:szCs w:val="22"/>
        </w:rPr>
        <w:t>In 2016</w:t>
      </w:r>
      <w:r w:rsidR="00114A98">
        <w:rPr>
          <w:rFonts w:ascii="Calibri" w:hAnsi="Calibri" w:cs="Calibri"/>
          <w:sz w:val="22"/>
          <w:szCs w:val="22"/>
        </w:rPr>
        <w:t>, as part of the FAST Act,</w:t>
      </w:r>
      <w:r>
        <w:rPr>
          <w:rFonts w:ascii="Calibri" w:hAnsi="Calibri" w:cs="Calibri"/>
          <w:sz w:val="22"/>
          <w:szCs w:val="22"/>
        </w:rPr>
        <w:t xml:space="preserve"> the Federal Highway Administration </w:t>
      </w:r>
      <w:r w:rsidR="00114A98">
        <w:rPr>
          <w:rFonts w:ascii="Calibri" w:hAnsi="Calibri" w:cs="Calibri"/>
          <w:sz w:val="22"/>
          <w:szCs w:val="22"/>
        </w:rPr>
        <w:t>announced five targets for safety performance measures</w:t>
      </w:r>
      <w:r w:rsidR="001758C1">
        <w:rPr>
          <w:rFonts w:ascii="Calibri" w:hAnsi="Calibri" w:cs="Calibri"/>
          <w:sz w:val="22"/>
          <w:szCs w:val="22"/>
        </w:rPr>
        <w:t xml:space="preserve">. </w:t>
      </w:r>
      <w:r w:rsidR="00114A98">
        <w:rPr>
          <w:rFonts w:ascii="Calibri" w:hAnsi="Calibri" w:cs="Calibri"/>
          <w:sz w:val="22"/>
          <w:szCs w:val="22"/>
        </w:rPr>
        <w:t xml:space="preserve">1) Number of Fatalities 2) Rate of Fatalities 3) Number of Serious Injuries 4) Rate of Serious Injuries 5) Number of non-motorized fatalities and non-motorized serious injuries. Please explain how the proposed project will impact these five targets. </w:t>
      </w:r>
      <w:r w:rsidR="00FA461B" w:rsidRPr="00EC7526">
        <w:rPr>
          <w:rFonts w:ascii="Calibri" w:hAnsi="Calibri" w:cs="Calibri"/>
          <w:sz w:val="22"/>
          <w:szCs w:val="22"/>
        </w:rPr>
        <w:t>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Security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Pr="00EC7526">
        <w:rPr>
          <w:rFonts w:ascii="Calibri" w:hAnsi="Calibri" w:cs="Calibri"/>
          <w:sz w:val="22"/>
          <w:szCs w:val="22"/>
        </w:rPr>
        <w:t>23 U.S.C. 450.306.a.3 (</w:t>
      </w:r>
      <w:r w:rsidR="007605A7">
        <w:rPr>
          <w:rFonts w:ascii="Calibri" w:hAnsi="Calibri" w:cs="Calibri"/>
          <w:sz w:val="22"/>
          <w:szCs w:val="22"/>
        </w:rPr>
        <w:t>10</w:t>
      </w:r>
      <w:r w:rsidRPr="00EC7526">
        <w:rPr>
          <w:rFonts w:ascii="Calibri" w:hAnsi="Calibri" w:cs="Calibri"/>
          <w:sz w:val="22"/>
          <w:szCs w:val="22"/>
        </w:rPr>
        <w:t xml:space="preserve"> points maximum)</w:t>
      </w:r>
    </w:p>
    <w:p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or strategy will increase the security of the transportation system for motorized and non-motorized users. </w:t>
      </w:r>
      <w:r w:rsidR="001758C1">
        <w:rPr>
          <w:rFonts w:ascii="Calibri" w:hAnsi="Calibri" w:cs="Calibri"/>
          <w:sz w:val="22"/>
          <w:szCs w:val="22"/>
        </w:rPr>
        <w:t xml:space="preserve">If applicable, incorporate best practices and cite sources from nationally recognized transportation planning or engineering agencies. </w:t>
      </w:r>
      <w:r w:rsidRPr="00EC7526">
        <w:rPr>
          <w:rFonts w:ascii="Calibri" w:hAnsi="Calibri" w:cs="Calibri"/>
          <w:sz w:val="22"/>
          <w:szCs w:val="22"/>
        </w:rPr>
        <w:t>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FA461B" w:rsidRPr="00EC7526" w:rsidRDefault="00FA461B"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Accessibility and Mobility</w:t>
      </w:r>
      <w:r w:rsidR="00B22AF5" w:rsidRPr="00EC7526">
        <w:rPr>
          <w:rFonts w:ascii="Calibri" w:hAnsi="Calibri" w:cs="Calibri"/>
          <w:b/>
          <w:sz w:val="27"/>
          <w:szCs w:val="27"/>
        </w:rPr>
        <w:t xml:space="preserve"> -</w:t>
      </w:r>
      <w:r w:rsidRPr="00EC7526">
        <w:rPr>
          <w:rFonts w:ascii="Calibri" w:hAnsi="Calibri" w:cs="Calibri"/>
          <w:b/>
          <w:sz w:val="22"/>
          <w:szCs w:val="22"/>
        </w:rPr>
        <w:t xml:space="preserve"> </w:t>
      </w:r>
      <w:r w:rsidRPr="00EC7526">
        <w:rPr>
          <w:rFonts w:ascii="Calibri" w:hAnsi="Calibri" w:cs="Calibri"/>
          <w:sz w:val="22"/>
          <w:szCs w:val="22"/>
        </w:rPr>
        <w:t>23 U.S.C. 450.306.a.4 (</w:t>
      </w:r>
      <w:r w:rsidR="007605A7">
        <w:rPr>
          <w:rFonts w:ascii="Calibri" w:hAnsi="Calibri" w:cs="Calibri"/>
          <w:sz w:val="22"/>
          <w:szCs w:val="22"/>
        </w:rPr>
        <w:t>10</w:t>
      </w:r>
      <w:r w:rsidRPr="00EC7526">
        <w:rPr>
          <w:rFonts w:ascii="Calibri" w:hAnsi="Calibri" w:cs="Calibri"/>
          <w:sz w:val="22"/>
          <w:szCs w:val="22"/>
        </w:rPr>
        <w:t xml:space="preserve"> points maximum)</w:t>
      </w:r>
    </w:p>
    <w:p w:rsidR="00FA461B" w:rsidRPr="00EC7526" w:rsidRDefault="00FA461B" w:rsidP="00061FE8">
      <w:pPr>
        <w:rPr>
          <w:rFonts w:ascii="Calibri" w:hAnsi="Calibri" w:cs="Calibri"/>
          <w:sz w:val="22"/>
          <w:szCs w:val="22"/>
        </w:rPr>
      </w:pPr>
      <w:r w:rsidRPr="00EC7526">
        <w:rPr>
          <w:rFonts w:ascii="Calibri" w:hAnsi="Calibri" w:cs="Calibri"/>
          <w:sz w:val="22"/>
          <w:szCs w:val="22"/>
        </w:rPr>
        <w:t xml:space="preserve">Explain how the proposed project or strategy will increase </w:t>
      </w:r>
      <w:r w:rsidR="00C96643" w:rsidRPr="00EC7526">
        <w:rPr>
          <w:rFonts w:ascii="Calibri" w:hAnsi="Calibri" w:cs="Calibri"/>
          <w:sz w:val="22"/>
          <w:szCs w:val="22"/>
        </w:rPr>
        <w:t>accessibility and mobility of people and freight</w:t>
      </w:r>
      <w:r w:rsidRPr="00EC7526">
        <w:rPr>
          <w:rFonts w:ascii="Calibri" w:hAnsi="Calibri" w:cs="Calibri"/>
          <w:sz w:val="22"/>
          <w:szCs w:val="22"/>
        </w:rPr>
        <w:t xml:space="preserve">. </w:t>
      </w:r>
      <w:r w:rsidR="001758C1">
        <w:rPr>
          <w:rFonts w:ascii="Calibri" w:hAnsi="Calibri" w:cs="Calibri"/>
          <w:sz w:val="22"/>
          <w:szCs w:val="22"/>
        </w:rPr>
        <w:t xml:space="preserve">Discuss how adjoining land uses will effect and be affected by the proposed project. </w:t>
      </w:r>
      <w:r w:rsidRPr="00EC7526">
        <w:rPr>
          <w:rFonts w:ascii="Calibri" w:hAnsi="Calibri" w:cs="Calibri"/>
          <w:sz w:val="22"/>
          <w:szCs w:val="22"/>
        </w:rPr>
        <w:t>Please keep your response to one page or less.</w:t>
      </w:r>
    </w:p>
    <w:p w:rsidR="00FA461B" w:rsidRPr="00EC7526" w:rsidRDefault="00FA461B"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FA461B" w:rsidRPr="00903773" w:rsidTr="00903773">
        <w:tc>
          <w:tcPr>
            <w:tcW w:w="9708" w:type="dxa"/>
          </w:tcPr>
          <w:p w:rsidR="00FA461B"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FA461B"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00FA461B" w:rsidRPr="00903773">
              <w:rPr>
                <w:rFonts w:ascii="Calibri" w:hAnsi="Calibri" w:cs="Calibri"/>
                <w:noProof/>
                <w:sz w:val="22"/>
                <w:szCs w:val="22"/>
              </w:rPr>
              <w:t> </w:t>
            </w:r>
            <w:r w:rsidRPr="00903773">
              <w:rPr>
                <w:rFonts w:ascii="Calibri" w:hAnsi="Calibri" w:cs="Calibri"/>
                <w:sz w:val="22"/>
                <w:szCs w:val="22"/>
              </w:rPr>
              <w:fldChar w:fldCharType="end"/>
            </w:r>
          </w:p>
          <w:p w:rsidR="00FA461B" w:rsidRPr="00903773" w:rsidRDefault="00FA461B" w:rsidP="00903773">
            <w:pPr>
              <w:jc w:val="both"/>
              <w:rPr>
                <w:rFonts w:ascii="Calibri" w:hAnsi="Calibri" w:cs="Calibri"/>
                <w:sz w:val="22"/>
                <w:szCs w:val="22"/>
              </w:rPr>
            </w:pPr>
          </w:p>
        </w:tc>
      </w:tr>
    </w:tbl>
    <w:p w:rsidR="00FA461B" w:rsidRPr="00EC7526" w:rsidRDefault="00FA461B" w:rsidP="00061FE8">
      <w:pPr>
        <w:rPr>
          <w:rFonts w:ascii="Calibri" w:hAnsi="Calibri" w:cs="Calibri"/>
          <w:sz w:val="16"/>
          <w:szCs w:val="16"/>
        </w:rPr>
      </w:pPr>
    </w:p>
    <w:p w:rsidR="00B22AF5" w:rsidRPr="00EC7526" w:rsidRDefault="00FA461B" w:rsidP="00061FE8">
      <w:pPr>
        <w:rPr>
          <w:rFonts w:ascii="Calibri" w:hAnsi="Calibri" w:cs="Calibri"/>
          <w:sz w:val="20"/>
          <w:szCs w:val="20"/>
        </w:rPr>
      </w:pPr>
      <w:r w:rsidRPr="00EC7526">
        <w:rPr>
          <w:rFonts w:ascii="Calibri" w:hAnsi="Calibri" w:cs="Calibri"/>
          <w:b/>
        </w:rPr>
        <w:br w:type="page"/>
      </w:r>
      <w:r w:rsidR="00B22AF5" w:rsidRPr="00EC7526">
        <w:rPr>
          <w:rFonts w:ascii="Calibri" w:hAnsi="Calibri" w:cs="Calibri"/>
          <w:b/>
          <w:sz w:val="27"/>
          <w:szCs w:val="27"/>
        </w:rPr>
        <w:lastRenderedPageBreak/>
        <w:t>Environment, Energy, Quality of Life -</w:t>
      </w:r>
      <w:r w:rsidR="00B22AF5" w:rsidRPr="00EC7526">
        <w:rPr>
          <w:rFonts w:ascii="Calibri" w:hAnsi="Calibri" w:cs="Calibri"/>
          <w:b/>
          <w:sz w:val="22"/>
          <w:szCs w:val="22"/>
        </w:rPr>
        <w:t xml:space="preserve"> </w:t>
      </w:r>
      <w:r w:rsidR="00B22AF5" w:rsidRPr="00EC7526">
        <w:rPr>
          <w:rFonts w:ascii="Calibri" w:hAnsi="Calibri" w:cs="Calibri"/>
          <w:sz w:val="22"/>
          <w:szCs w:val="22"/>
        </w:rPr>
        <w:t>23 U.S.C. 450.306.a.5 (</w:t>
      </w:r>
      <w:r w:rsidR="007605A7">
        <w:rPr>
          <w:rFonts w:ascii="Calibri" w:hAnsi="Calibri" w:cs="Calibri"/>
          <w:sz w:val="22"/>
          <w:szCs w:val="22"/>
        </w:rPr>
        <w:t>10</w:t>
      </w:r>
      <w:r w:rsidR="00B22AF5" w:rsidRPr="00EC7526">
        <w:rPr>
          <w:rFonts w:ascii="Calibri" w:hAnsi="Calibri" w:cs="Calibri"/>
          <w:sz w:val="22"/>
          <w:szCs w:val="22"/>
        </w:rPr>
        <w:t xml:space="preserve"> points maximum)</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or strategy will protect and enhance the environment, promote energy conservation, improve quality of life, and promote consistency between transportation improvements and State and local planned growth and economic developments patterns.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903773" w:rsidTr="00903773">
        <w:tc>
          <w:tcPr>
            <w:tcW w:w="9708" w:type="dxa"/>
          </w:tcPr>
          <w:p w:rsidR="00B22AF5" w:rsidRPr="00903773" w:rsidRDefault="00BD11DE" w:rsidP="00903773">
            <w:pPr>
              <w:jc w:val="both"/>
              <w:rPr>
                <w:rFonts w:ascii="Calibri" w:hAnsi="Calibri" w:cs="Calibri"/>
                <w:sz w:val="22"/>
                <w:szCs w:val="22"/>
              </w:rPr>
            </w:pPr>
            <w:r w:rsidRPr="00903773">
              <w:rPr>
                <w:rFonts w:ascii="Calibri" w:hAnsi="Calibri" w:cs="Calibri"/>
                <w:sz w:val="22"/>
                <w:szCs w:val="22"/>
              </w:rPr>
              <w:fldChar w:fldCharType="begin">
                <w:ffData>
                  <w:name w:val="Text166"/>
                  <w:enabled/>
                  <w:calcOnExit w:val="0"/>
                  <w:textInput/>
                </w:ffData>
              </w:fldChar>
            </w:r>
            <w:r w:rsidR="00B22AF5" w:rsidRPr="00903773">
              <w:rPr>
                <w:rFonts w:ascii="Calibri" w:hAnsi="Calibri" w:cs="Calibri"/>
                <w:sz w:val="22"/>
                <w:szCs w:val="22"/>
              </w:rPr>
              <w:instrText xml:space="preserve"> FORMTEXT </w:instrText>
            </w:r>
            <w:r w:rsidRPr="00903773">
              <w:rPr>
                <w:rFonts w:ascii="Calibri" w:hAnsi="Calibri" w:cs="Calibri"/>
                <w:sz w:val="22"/>
                <w:szCs w:val="22"/>
              </w:rPr>
            </w:r>
            <w:r w:rsidRPr="00903773">
              <w:rPr>
                <w:rFonts w:ascii="Calibri" w:hAnsi="Calibri" w:cs="Calibri"/>
                <w:sz w:val="22"/>
                <w:szCs w:val="22"/>
              </w:rPr>
              <w:fldChar w:fldCharType="separate"/>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00B22AF5" w:rsidRPr="00903773">
              <w:rPr>
                <w:rFonts w:ascii="Calibri" w:hAnsi="Calibri" w:cs="Calibri"/>
                <w:noProof/>
                <w:sz w:val="22"/>
                <w:szCs w:val="22"/>
              </w:rPr>
              <w:t> </w:t>
            </w:r>
            <w:r w:rsidRPr="00903773">
              <w:rPr>
                <w:rFonts w:ascii="Calibri" w:hAnsi="Calibri" w:cs="Calibri"/>
                <w:sz w:val="22"/>
                <w:szCs w:val="22"/>
              </w:rPr>
              <w:fldChar w:fldCharType="end"/>
            </w:r>
          </w:p>
          <w:p w:rsidR="00B22AF5" w:rsidRPr="00903773" w:rsidRDefault="00B22AF5" w:rsidP="00903773">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Integrated and Connected System,</w:t>
      </w:r>
      <w:r w:rsidRPr="00EC7526">
        <w:rPr>
          <w:rFonts w:ascii="Calibri" w:hAnsi="Calibri" w:cs="Calibri"/>
          <w:b/>
          <w:sz w:val="22"/>
          <w:szCs w:val="22"/>
        </w:rPr>
        <w:t xml:space="preserve"> </w:t>
      </w:r>
      <w:r w:rsidRPr="00EC7526">
        <w:rPr>
          <w:rFonts w:ascii="Calibri" w:hAnsi="Calibri" w:cs="Calibri"/>
          <w:sz w:val="22"/>
          <w:szCs w:val="22"/>
        </w:rPr>
        <w:t>23 U.S.C. 450.306.a.6 (</w:t>
      </w:r>
      <w:r w:rsidR="007605A7">
        <w:rPr>
          <w:rFonts w:ascii="Calibri" w:hAnsi="Calibri" w:cs="Calibri"/>
          <w:sz w:val="22"/>
          <w:szCs w:val="22"/>
        </w:rPr>
        <w:t>10</w:t>
      </w:r>
      <w:r w:rsidRPr="00EC7526">
        <w:rPr>
          <w:rFonts w:ascii="Calibri" w:hAnsi="Calibri" w:cs="Calibri"/>
          <w:sz w:val="22"/>
          <w:szCs w:val="22"/>
        </w:rPr>
        <w:t xml:space="preserve"> points maximum)</w:t>
      </w:r>
    </w:p>
    <w:p w:rsidR="00B22AF5" w:rsidRPr="00EC7526" w:rsidRDefault="00B22AF5" w:rsidP="00061FE8">
      <w:pPr>
        <w:rPr>
          <w:rFonts w:ascii="Calibri" w:hAnsi="Calibri" w:cs="Calibri"/>
          <w:sz w:val="22"/>
          <w:szCs w:val="22"/>
        </w:rPr>
      </w:pPr>
      <w:r w:rsidRPr="00EC7526">
        <w:rPr>
          <w:rFonts w:ascii="Calibri" w:hAnsi="Calibri" w:cs="Calibri"/>
          <w:sz w:val="22"/>
          <w:szCs w:val="22"/>
        </w:rPr>
        <w:t xml:space="preserve">Explain how the proposed project or strategy will enhance the integration and connectivity of the transportation system, across and between modes, for people and freight. </w:t>
      </w:r>
      <w:r w:rsidR="001758C1">
        <w:rPr>
          <w:rFonts w:ascii="Calibri" w:hAnsi="Calibri" w:cs="Calibri"/>
          <w:sz w:val="22"/>
          <w:szCs w:val="22"/>
        </w:rPr>
        <w:t xml:space="preserve">Demonstrate how the proposed project will benefit all transportation users. </w:t>
      </w:r>
      <w:r w:rsidRPr="00EC7526">
        <w:rPr>
          <w:rFonts w:ascii="Calibri" w:hAnsi="Calibri" w:cs="Calibri"/>
          <w:sz w:val="22"/>
          <w:szCs w:val="22"/>
        </w:rPr>
        <w:t>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Maintenance and Operation,</w:t>
      </w:r>
      <w:r w:rsidRPr="00EC7526">
        <w:rPr>
          <w:rFonts w:ascii="Calibri" w:hAnsi="Calibri" w:cs="Calibri"/>
          <w:b/>
          <w:sz w:val="22"/>
          <w:szCs w:val="22"/>
        </w:rPr>
        <w:t xml:space="preserve"> </w:t>
      </w:r>
      <w:r w:rsidRPr="00EC7526">
        <w:rPr>
          <w:rFonts w:ascii="Calibri" w:hAnsi="Calibri" w:cs="Calibri"/>
          <w:sz w:val="22"/>
          <w:szCs w:val="22"/>
        </w:rPr>
        <w:t>23 U.S.C. 450.306.a.7 (</w:t>
      </w:r>
      <w:r w:rsidR="007605A7">
        <w:rPr>
          <w:rFonts w:ascii="Calibri" w:hAnsi="Calibri" w:cs="Calibri"/>
          <w:sz w:val="22"/>
          <w:szCs w:val="22"/>
        </w:rPr>
        <w:t>10</w:t>
      </w:r>
      <w:r w:rsidRPr="00EC7526">
        <w:rPr>
          <w:rFonts w:ascii="Calibri" w:hAnsi="Calibri" w:cs="Calibri"/>
          <w:sz w:val="22"/>
          <w:szCs w:val="22"/>
        </w:rPr>
        <w:t xml:space="preserve"> points maximum)</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or strategy will promote efficient system management and operation.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B22AF5" w:rsidRPr="00EC7526" w:rsidRDefault="00B22AF5" w:rsidP="00061FE8">
      <w:pPr>
        <w:rPr>
          <w:rFonts w:ascii="Calibri" w:hAnsi="Calibri" w:cs="Calibri"/>
          <w:sz w:val="16"/>
          <w:szCs w:val="16"/>
        </w:rPr>
      </w:pPr>
    </w:p>
    <w:p w:rsidR="00B22AF5" w:rsidRPr="00EC7526" w:rsidRDefault="00B22AF5" w:rsidP="00061FE8">
      <w:pPr>
        <w:rPr>
          <w:rFonts w:ascii="Calibri" w:hAnsi="Calibri" w:cs="Calibri"/>
          <w:sz w:val="20"/>
          <w:szCs w:val="20"/>
        </w:rPr>
      </w:pPr>
      <w:r w:rsidRPr="00EC7526">
        <w:rPr>
          <w:rFonts w:ascii="Calibri" w:hAnsi="Calibri" w:cs="Calibri"/>
          <w:b/>
        </w:rPr>
        <w:br w:type="page"/>
      </w:r>
      <w:r w:rsidRPr="00EC7526">
        <w:rPr>
          <w:rFonts w:ascii="Calibri" w:hAnsi="Calibri" w:cs="Calibri"/>
          <w:b/>
          <w:sz w:val="27"/>
          <w:szCs w:val="27"/>
        </w:rPr>
        <w:lastRenderedPageBreak/>
        <w:t>System Preservation,</w:t>
      </w:r>
      <w:r w:rsidRPr="00EC7526">
        <w:rPr>
          <w:rFonts w:ascii="Calibri" w:hAnsi="Calibri" w:cs="Calibri"/>
          <w:b/>
          <w:sz w:val="22"/>
          <w:szCs w:val="22"/>
        </w:rPr>
        <w:t xml:space="preserve"> </w:t>
      </w:r>
      <w:r w:rsidRPr="00EC7526">
        <w:rPr>
          <w:rFonts w:ascii="Calibri" w:hAnsi="Calibri" w:cs="Calibri"/>
          <w:sz w:val="22"/>
          <w:szCs w:val="22"/>
        </w:rPr>
        <w:t>23 U.S.C. 450.306.a.8 (</w:t>
      </w:r>
      <w:r w:rsidR="007605A7">
        <w:rPr>
          <w:rFonts w:ascii="Calibri" w:hAnsi="Calibri" w:cs="Calibri"/>
          <w:sz w:val="22"/>
          <w:szCs w:val="22"/>
        </w:rPr>
        <w:t>10</w:t>
      </w:r>
      <w:r w:rsidRPr="00EC7526">
        <w:rPr>
          <w:rFonts w:ascii="Calibri" w:hAnsi="Calibri" w:cs="Calibri"/>
          <w:sz w:val="22"/>
          <w:szCs w:val="22"/>
        </w:rPr>
        <w:t xml:space="preserve"> points maximum)</w:t>
      </w:r>
    </w:p>
    <w:p w:rsidR="00B22AF5" w:rsidRPr="00EC7526" w:rsidRDefault="00B22AF5" w:rsidP="00061FE8">
      <w:pPr>
        <w:rPr>
          <w:rFonts w:ascii="Calibri" w:hAnsi="Calibri" w:cs="Calibri"/>
          <w:sz w:val="22"/>
          <w:szCs w:val="22"/>
        </w:rPr>
      </w:pPr>
      <w:r w:rsidRPr="00EC7526">
        <w:rPr>
          <w:rFonts w:ascii="Calibri" w:hAnsi="Calibri" w:cs="Calibri"/>
          <w:sz w:val="22"/>
          <w:szCs w:val="22"/>
        </w:rPr>
        <w:t>Explain how the proposed project or strategy will emphasize the preservation of the existing transportation system. Please keep your response to one page or less.</w:t>
      </w:r>
    </w:p>
    <w:p w:rsidR="00B22AF5" w:rsidRPr="00EC7526" w:rsidRDefault="00B22AF5" w:rsidP="00061FE8">
      <w:pPr>
        <w:rPr>
          <w:rFonts w:ascii="Calibri" w:hAnsi="Calibri" w:cs="Calibri"/>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B22AF5" w:rsidRPr="00EC7526" w:rsidTr="00B22AF5">
        <w:tc>
          <w:tcPr>
            <w:tcW w:w="9708" w:type="dxa"/>
          </w:tcPr>
          <w:p w:rsidR="00B22AF5" w:rsidRPr="00EC7526" w:rsidRDefault="00BD11DE" w:rsidP="00061FE8">
            <w:pPr>
              <w:jc w:val="both"/>
              <w:rPr>
                <w:rFonts w:ascii="Calibri" w:hAnsi="Calibri" w:cs="Calibri"/>
                <w:sz w:val="22"/>
                <w:szCs w:val="22"/>
              </w:rPr>
            </w:pPr>
            <w:r w:rsidRPr="00EC7526">
              <w:rPr>
                <w:rFonts w:ascii="Calibri" w:hAnsi="Calibri" w:cs="Calibri"/>
                <w:sz w:val="22"/>
                <w:szCs w:val="22"/>
              </w:rPr>
              <w:fldChar w:fldCharType="begin">
                <w:ffData>
                  <w:name w:val="Text166"/>
                  <w:enabled/>
                  <w:calcOnExit w:val="0"/>
                  <w:textInput/>
                </w:ffData>
              </w:fldChar>
            </w:r>
            <w:r w:rsidR="00B22AF5" w:rsidRPr="00EC7526">
              <w:rPr>
                <w:rFonts w:ascii="Calibri" w:hAnsi="Calibri" w:cs="Calibri"/>
                <w:sz w:val="22"/>
                <w:szCs w:val="22"/>
              </w:rPr>
              <w:instrText xml:space="preserve"> FORMTEXT </w:instrText>
            </w:r>
            <w:r w:rsidRPr="00EC7526">
              <w:rPr>
                <w:rFonts w:ascii="Calibri" w:hAnsi="Calibri" w:cs="Calibri"/>
                <w:sz w:val="22"/>
                <w:szCs w:val="22"/>
              </w:rPr>
            </w:r>
            <w:r w:rsidRPr="00EC7526">
              <w:rPr>
                <w:rFonts w:ascii="Calibri" w:hAnsi="Calibri" w:cs="Calibri"/>
                <w:sz w:val="22"/>
                <w:szCs w:val="22"/>
              </w:rPr>
              <w:fldChar w:fldCharType="separate"/>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00B22AF5" w:rsidRPr="00EC7526">
              <w:rPr>
                <w:rFonts w:ascii="Calibri" w:hAnsi="Calibri" w:cs="Calibri"/>
                <w:noProof/>
                <w:sz w:val="22"/>
                <w:szCs w:val="22"/>
              </w:rPr>
              <w:t> </w:t>
            </w:r>
            <w:r w:rsidRPr="00EC7526">
              <w:rPr>
                <w:rFonts w:ascii="Calibri" w:hAnsi="Calibri" w:cs="Calibri"/>
                <w:sz w:val="22"/>
                <w:szCs w:val="22"/>
              </w:rPr>
              <w:fldChar w:fldCharType="end"/>
            </w:r>
          </w:p>
          <w:p w:rsidR="00B22AF5" w:rsidRPr="00EC7526" w:rsidRDefault="00B22AF5" w:rsidP="00061FE8">
            <w:pPr>
              <w:jc w:val="both"/>
              <w:rPr>
                <w:rFonts w:ascii="Calibri" w:hAnsi="Calibri" w:cs="Calibri"/>
                <w:sz w:val="22"/>
                <w:szCs w:val="22"/>
              </w:rPr>
            </w:pPr>
          </w:p>
        </w:tc>
      </w:tr>
    </w:tbl>
    <w:p w:rsidR="003364BD" w:rsidRPr="003364BD" w:rsidRDefault="003364BD" w:rsidP="00CD22AD">
      <w:pPr>
        <w:rPr>
          <w:rFonts w:cs="Arial"/>
          <w:sz w:val="16"/>
          <w:szCs w:val="16"/>
        </w:rPr>
      </w:pPr>
    </w:p>
    <w:sectPr w:rsidR="003364BD" w:rsidRPr="003364BD" w:rsidSect="00CD22AD">
      <w:footerReference w:type="default" r:id="rId11"/>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2E" w:rsidRDefault="000D272E" w:rsidP="003057B6">
      <w:r>
        <w:separator/>
      </w:r>
    </w:p>
  </w:endnote>
  <w:endnote w:type="continuationSeparator" w:id="0">
    <w:p w:rsidR="000D272E" w:rsidRDefault="000D272E" w:rsidP="0030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Vinn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2E" w:rsidRDefault="000D272E" w:rsidP="00A63474">
    <w:pPr>
      <w:pStyle w:val="Footer"/>
      <w:tabs>
        <w:tab w:val="clear" w:pos="8640"/>
        <w:tab w:val="right" w:pos="9960"/>
      </w:tabs>
      <w:rPr>
        <w:sz w:val="20"/>
        <w:szCs w:val="20"/>
      </w:rPr>
    </w:pPr>
    <w:r>
      <w:rPr>
        <w:sz w:val="20"/>
        <w:szCs w:val="20"/>
      </w:rPr>
      <w:t>Mesilla Valley Metropolitan Planning Organization</w:t>
    </w:r>
    <w:r>
      <w:rPr>
        <w:sz w:val="20"/>
        <w:szCs w:val="20"/>
      </w:rPr>
      <w:tab/>
    </w:r>
    <w:r>
      <w:rPr>
        <w:sz w:val="20"/>
        <w:szCs w:val="20"/>
      </w:rPr>
      <w:tab/>
    </w:r>
  </w:p>
  <w:p w:rsidR="000D272E" w:rsidRPr="00436F9D" w:rsidRDefault="000D272E" w:rsidP="00924EFF">
    <w:pPr>
      <w:pStyle w:val="Footer"/>
      <w:tabs>
        <w:tab w:val="clear" w:pos="8640"/>
        <w:tab w:val="right" w:pos="9960"/>
      </w:tabs>
      <w:rPr>
        <w:sz w:val="20"/>
        <w:szCs w:val="20"/>
      </w:rPr>
    </w:pPr>
    <w:r>
      <w:rPr>
        <w:sz w:val="20"/>
        <w:szCs w:val="20"/>
      </w:rPr>
      <w:t>Transportation Improvement Program Project Application and Evaluation</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686A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2E" w:rsidRDefault="000D272E" w:rsidP="003057B6">
      <w:r>
        <w:separator/>
      </w:r>
    </w:p>
  </w:footnote>
  <w:footnote w:type="continuationSeparator" w:id="0">
    <w:p w:rsidR="000D272E" w:rsidRDefault="000D272E" w:rsidP="0030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B9B"/>
    <w:multiLevelType w:val="hybridMultilevel"/>
    <w:tmpl w:val="D23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51CAE"/>
    <w:multiLevelType w:val="hybridMultilevel"/>
    <w:tmpl w:val="01C2B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F2A48"/>
    <w:multiLevelType w:val="hybridMultilevel"/>
    <w:tmpl w:val="61207C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743F5"/>
    <w:multiLevelType w:val="hybridMultilevel"/>
    <w:tmpl w:val="83083C98"/>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27C59"/>
    <w:multiLevelType w:val="hybridMultilevel"/>
    <w:tmpl w:val="85EC35AE"/>
    <w:lvl w:ilvl="0" w:tplc="37F2A6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0653"/>
    <w:multiLevelType w:val="hybridMultilevel"/>
    <w:tmpl w:val="97ECD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F1CF4"/>
    <w:multiLevelType w:val="hybridMultilevel"/>
    <w:tmpl w:val="7CE01798"/>
    <w:lvl w:ilvl="0" w:tplc="792E5F68">
      <w:start w:val="1"/>
      <w:numFmt w:val="bullet"/>
      <w:lvlText w:val=""/>
      <w:lvlJc w:val="left"/>
      <w:pPr>
        <w:tabs>
          <w:tab w:val="num" w:pos="1080"/>
        </w:tabs>
        <w:ind w:left="1080" w:hanging="72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E0E4B"/>
    <w:multiLevelType w:val="hybridMultilevel"/>
    <w:tmpl w:val="076E7EE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D24257"/>
    <w:multiLevelType w:val="hybridMultilevel"/>
    <w:tmpl w:val="B1D81C9A"/>
    <w:lvl w:ilvl="0" w:tplc="8966B4FC">
      <w:start w:val="1"/>
      <w:numFmt w:val="decimal"/>
      <w:lvlText w:val="%1."/>
      <w:lvlJc w:val="left"/>
      <w:pPr>
        <w:tabs>
          <w:tab w:val="num" w:pos="720"/>
        </w:tabs>
        <w:ind w:left="720" w:hanging="360"/>
      </w:pPr>
      <w:rPr>
        <w:rFonts w:ascii="Georgia" w:hAnsi="Georgia" w:cs="Georgia"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53B7A"/>
    <w:multiLevelType w:val="hybridMultilevel"/>
    <w:tmpl w:val="E89A0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876FE"/>
    <w:multiLevelType w:val="hybridMultilevel"/>
    <w:tmpl w:val="642E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7118"/>
    <w:multiLevelType w:val="hybridMultilevel"/>
    <w:tmpl w:val="20E8B010"/>
    <w:lvl w:ilvl="0" w:tplc="DF7E8AC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73517"/>
    <w:multiLevelType w:val="multilevel"/>
    <w:tmpl w:val="7CE01798"/>
    <w:lvl w:ilvl="0">
      <w:start w:val="1"/>
      <w:numFmt w:val="bullet"/>
      <w:lvlText w:val=""/>
      <w:lvlJc w:val="left"/>
      <w:pPr>
        <w:tabs>
          <w:tab w:val="num" w:pos="1080"/>
        </w:tabs>
        <w:ind w:left="1080" w:hanging="72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50820"/>
    <w:multiLevelType w:val="hybridMultilevel"/>
    <w:tmpl w:val="E5B4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5562E"/>
    <w:multiLevelType w:val="hybridMultilevel"/>
    <w:tmpl w:val="D2780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431F0"/>
    <w:multiLevelType w:val="hybridMultilevel"/>
    <w:tmpl w:val="1868BC44"/>
    <w:lvl w:ilvl="0" w:tplc="D17877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D1A35"/>
    <w:multiLevelType w:val="hybridMultilevel"/>
    <w:tmpl w:val="4D8206FC"/>
    <w:lvl w:ilvl="0" w:tplc="6E02E642">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14459"/>
    <w:multiLevelType w:val="hybridMultilevel"/>
    <w:tmpl w:val="FF2E4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D1A34"/>
    <w:multiLevelType w:val="hybridMultilevel"/>
    <w:tmpl w:val="2AC8BC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C5730"/>
    <w:multiLevelType w:val="hybridMultilevel"/>
    <w:tmpl w:val="2E1E8BD0"/>
    <w:lvl w:ilvl="0" w:tplc="04090001">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B991D96"/>
    <w:multiLevelType w:val="hybridMultilevel"/>
    <w:tmpl w:val="7296646A"/>
    <w:lvl w:ilvl="0" w:tplc="8EF864D4">
      <w:start w:val="1"/>
      <w:numFmt w:val="bullet"/>
      <w:lvlText w:val=""/>
      <w:lvlJc w:val="left"/>
      <w:pPr>
        <w:tabs>
          <w:tab w:val="num" w:pos="692"/>
        </w:tabs>
        <w:ind w:left="6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55839"/>
    <w:multiLevelType w:val="hybridMultilevel"/>
    <w:tmpl w:val="8C0AC2D6"/>
    <w:lvl w:ilvl="0" w:tplc="0409000F">
      <w:start w:val="1"/>
      <w:numFmt w:val="decimal"/>
      <w:lvlText w:val="%1."/>
      <w:lvlJc w:val="left"/>
      <w:pPr>
        <w:tabs>
          <w:tab w:val="num" w:pos="720"/>
        </w:tabs>
        <w:ind w:left="720" w:hanging="360"/>
      </w:pPr>
    </w:lvl>
    <w:lvl w:ilvl="1" w:tplc="CBEE1F8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309E6"/>
    <w:multiLevelType w:val="hybridMultilevel"/>
    <w:tmpl w:val="E6BC3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40CB6"/>
    <w:multiLevelType w:val="hybridMultilevel"/>
    <w:tmpl w:val="92289CF2"/>
    <w:lvl w:ilvl="0" w:tplc="0E063CDE">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451F1"/>
    <w:multiLevelType w:val="hybridMultilevel"/>
    <w:tmpl w:val="934A1F4E"/>
    <w:lvl w:ilvl="0" w:tplc="CBEE1F8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5"/>
  </w:num>
  <w:num w:numId="3">
    <w:abstractNumId w:val="14"/>
  </w:num>
  <w:num w:numId="4">
    <w:abstractNumId w:val="1"/>
  </w:num>
  <w:num w:numId="5">
    <w:abstractNumId w:val="24"/>
  </w:num>
  <w:num w:numId="6">
    <w:abstractNumId w:val="8"/>
  </w:num>
  <w:num w:numId="7">
    <w:abstractNumId w:val="11"/>
  </w:num>
  <w:num w:numId="8">
    <w:abstractNumId w:val="18"/>
  </w:num>
  <w:num w:numId="9">
    <w:abstractNumId w:val="2"/>
  </w:num>
  <w:num w:numId="10">
    <w:abstractNumId w:val="9"/>
  </w:num>
  <w:num w:numId="11">
    <w:abstractNumId w:val="17"/>
  </w:num>
  <w:num w:numId="12">
    <w:abstractNumId w:val="22"/>
  </w:num>
  <w:num w:numId="13">
    <w:abstractNumId w:val="6"/>
  </w:num>
  <w:num w:numId="14">
    <w:abstractNumId w:val="12"/>
  </w:num>
  <w:num w:numId="15">
    <w:abstractNumId w:val="20"/>
  </w:num>
  <w:num w:numId="16">
    <w:abstractNumId w:val="7"/>
  </w:num>
  <w:num w:numId="17">
    <w:abstractNumId w:val="3"/>
  </w:num>
  <w:num w:numId="18">
    <w:abstractNumId w:val="23"/>
  </w:num>
  <w:num w:numId="19">
    <w:abstractNumId w:val="16"/>
  </w:num>
  <w:num w:numId="20">
    <w:abstractNumId w:val="15"/>
  </w:num>
  <w:num w:numId="21">
    <w:abstractNumId w:val="13"/>
  </w:num>
  <w:num w:numId="22">
    <w:abstractNumId w:val="4"/>
  </w:num>
  <w:num w:numId="23">
    <w:abstractNumId w:val="19"/>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7"/>
    <w:rsid w:val="000017A5"/>
    <w:rsid w:val="0000246A"/>
    <w:rsid w:val="000050F1"/>
    <w:rsid w:val="0000708F"/>
    <w:rsid w:val="00014D49"/>
    <w:rsid w:val="00015E93"/>
    <w:rsid w:val="0002409E"/>
    <w:rsid w:val="0002416C"/>
    <w:rsid w:val="0002786E"/>
    <w:rsid w:val="00032123"/>
    <w:rsid w:val="00041605"/>
    <w:rsid w:val="00041F4B"/>
    <w:rsid w:val="000459D7"/>
    <w:rsid w:val="00052B65"/>
    <w:rsid w:val="00057B06"/>
    <w:rsid w:val="00060D02"/>
    <w:rsid w:val="00061FE8"/>
    <w:rsid w:val="0006280B"/>
    <w:rsid w:val="000729DF"/>
    <w:rsid w:val="00073ADD"/>
    <w:rsid w:val="000759F3"/>
    <w:rsid w:val="00081B97"/>
    <w:rsid w:val="00094048"/>
    <w:rsid w:val="000946DF"/>
    <w:rsid w:val="00097865"/>
    <w:rsid w:val="000A127D"/>
    <w:rsid w:val="000A3B99"/>
    <w:rsid w:val="000A6B2E"/>
    <w:rsid w:val="000B1204"/>
    <w:rsid w:val="000B25FD"/>
    <w:rsid w:val="000B6E3F"/>
    <w:rsid w:val="000C3ECF"/>
    <w:rsid w:val="000C62F9"/>
    <w:rsid w:val="000C7B5A"/>
    <w:rsid w:val="000D0791"/>
    <w:rsid w:val="000D0F0D"/>
    <w:rsid w:val="000D21FB"/>
    <w:rsid w:val="000D272E"/>
    <w:rsid w:val="000E2AEB"/>
    <w:rsid w:val="000F00B9"/>
    <w:rsid w:val="000F034D"/>
    <w:rsid w:val="00103C6B"/>
    <w:rsid w:val="001104CB"/>
    <w:rsid w:val="00114A98"/>
    <w:rsid w:val="00123967"/>
    <w:rsid w:val="00127915"/>
    <w:rsid w:val="00145FD4"/>
    <w:rsid w:val="00146311"/>
    <w:rsid w:val="001474D8"/>
    <w:rsid w:val="001500F3"/>
    <w:rsid w:val="00153F61"/>
    <w:rsid w:val="0015563F"/>
    <w:rsid w:val="001600DF"/>
    <w:rsid w:val="00162AEB"/>
    <w:rsid w:val="00164C23"/>
    <w:rsid w:val="00165E52"/>
    <w:rsid w:val="00174BAD"/>
    <w:rsid w:val="001758C1"/>
    <w:rsid w:val="0018113B"/>
    <w:rsid w:val="0019522B"/>
    <w:rsid w:val="001A2E62"/>
    <w:rsid w:val="001B4397"/>
    <w:rsid w:val="001B4D13"/>
    <w:rsid w:val="001C3636"/>
    <w:rsid w:val="001C66BE"/>
    <w:rsid w:val="001D17AC"/>
    <w:rsid w:val="001D311F"/>
    <w:rsid w:val="001E234D"/>
    <w:rsid w:val="001E2AF7"/>
    <w:rsid w:val="001E62A5"/>
    <w:rsid w:val="001E64E7"/>
    <w:rsid w:val="001F1EA4"/>
    <w:rsid w:val="001F7AEE"/>
    <w:rsid w:val="00201116"/>
    <w:rsid w:val="0020152F"/>
    <w:rsid w:val="00212AEB"/>
    <w:rsid w:val="00225024"/>
    <w:rsid w:val="002255A7"/>
    <w:rsid w:val="00230374"/>
    <w:rsid w:val="00230BF9"/>
    <w:rsid w:val="00234899"/>
    <w:rsid w:val="00240E6A"/>
    <w:rsid w:val="002549AA"/>
    <w:rsid w:val="00260105"/>
    <w:rsid w:val="00262060"/>
    <w:rsid w:val="002647F0"/>
    <w:rsid w:val="00266FDE"/>
    <w:rsid w:val="00271362"/>
    <w:rsid w:val="00271E48"/>
    <w:rsid w:val="00280F64"/>
    <w:rsid w:val="002839C2"/>
    <w:rsid w:val="002A7755"/>
    <w:rsid w:val="002B171E"/>
    <w:rsid w:val="002D0BE0"/>
    <w:rsid w:val="002D138B"/>
    <w:rsid w:val="002D4E9A"/>
    <w:rsid w:val="002E6412"/>
    <w:rsid w:val="002F1339"/>
    <w:rsid w:val="002F1418"/>
    <w:rsid w:val="002F4118"/>
    <w:rsid w:val="003057B6"/>
    <w:rsid w:val="00312637"/>
    <w:rsid w:val="003178A5"/>
    <w:rsid w:val="00317F08"/>
    <w:rsid w:val="00326833"/>
    <w:rsid w:val="00326879"/>
    <w:rsid w:val="003364BD"/>
    <w:rsid w:val="00340824"/>
    <w:rsid w:val="00365292"/>
    <w:rsid w:val="00365DEB"/>
    <w:rsid w:val="003739DA"/>
    <w:rsid w:val="0037413F"/>
    <w:rsid w:val="00377F5E"/>
    <w:rsid w:val="0038217B"/>
    <w:rsid w:val="003825CC"/>
    <w:rsid w:val="00395AAF"/>
    <w:rsid w:val="00395D15"/>
    <w:rsid w:val="003964B0"/>
    <w:rsid w:val="003A1D2C"/>
    <w:rsid w:val="003A4AC2"/>
    <w:rsid w:val="003A5AF1"/>
    <w:rsid w:val="003A77D0"/>
    <w:rsid w:val="003B09C2"/>
    <w:rsid w:val="003C3C23"/>
    <w:rsid w:val="003D7F1A"/>
    <w:rsid w:val="003E09FE"/>
    <w:rsid w:val="003E0AC5"/>
    <w:rsid w:val="003E5F26"/>
    <w:rsid w:val="003F2462"/>
    <w:rsid w:val="003F2E00"/>
    <w:rsid w:val="003F6803"/>
    <w:rsid w:val="004005AB"/>
    <w:rsid w:val="00400876"/>
    <w:rsid w:val="00407BE2"/>
    <w:rsid w:val="00407D5A"/>
    <w:rsid w:val="004151BB"/>
    <w:rsid w:val="0043179B"/>
    <w:rsid w:val="0044194F"/>
    <w:rsid w:val="00443956"/>
    <w:rsid w:val="00444634"/>
    <w:rsid w:val="00444A26"/>
    <w:rsid w:val="00450FA6"/>
    <w:rsid w:val="00455594"/>
    <w:rsid w:val="00456CD2"/>
    <w:rsid w:val="0046067B"/>
    <w:rsid w:val="00463E9F"/>
    <w:rsid w:val="00470F15"/>
    <w:rsid w:val="004734F0"/>
    <w:rsid w:val="00477CB0"/>
    <w:rsid w:val="004821B1"/>
    <w:rsid w:val="00485DA6"/>
    <w:rsid w:val="00487475"/>
    <w:rsid w:val="0048756D"/>
    <w:rsid w:val="00491C68"/>
    <w:rsid w:val="00495437"/>
    <w:rsid w:val="004A6E81"/>
    <w:rsid w:val="004A71D8"/>
    <w:rsid w:val="004B0FAA"/>
    <w:rsid w:val="004C1D84"/>
    <w:rsid w:val="004C1DCE"/>
    <w:rsid w:val="004C71CB"/>
    <w:rsid w:val="004D2540"/>
    <w:rsid w:val="004D3EC1"/>
    <w:rsid w:val="004E2B27"/>
    <w:rsid w:val="004E7E8F"/>
    <w:rsid w:val="004F0006"/>
    <w:rsid w:val="004F2009"/>
    <w:rsid w:val="004F3F34"/>
    <w:rsid w:val="004F7771"/>
    <w:rsid w:val="0050028D"/>
    <w:rsid w:val="00501383"/>
    <w:rsid w:val="00505AFC"/>
    <w:rsid w:val="00512B37"/>
    <w:rsid w:val="00515FA0"/>
    <w:rsid w:val="00516D75"/>
    <w:rsid w:val="005246A7"/>
    <w:rsid w:val="00530F09"/>
    <w:rsid w:val="0054197A"/>
    <w:rsid w:val="005430A5"/>
    <w:rsid w:val="0054417C"/>
    <w:rsid w:val="005478CE"/>
    <w:rsid w:val="00555081"/>
    <w:rsid w:val="005560B8"/>
    <w:rsid w:val="005602B2"/>
    <w:rsid w:val="0056133C"/>
    <w:rsid w:val="005659D1"/>
    <w:rsid w:val="00565C14"/>
    <w:rsid w:val="00566399"/>
    <w:rsid w:val="00572920"/>
    <w:rsid w:val="00572B8F"/>
    <w:rsid w:val="005819BF"/>
    <w:rsid w:val="00583994"/>
    <w:rsid w:val="0058708F"/>
    <w:rsid w:val="005922CC"/>
    <w:rsid w:val="00597585"/>
    <w:rsid w:val="005A09E5"/>
    <w:rsid w:val="005A2BD5"/>
    <w:rsid w:val="005B0D17"/>
    <w:rsid w:val="005B67D7"/>
    <w:rsid w:val="005C18E8"/>
    <w:rsid w:val="005C2446"/>
    <w:rsid w:val="005C29BE"/>
    <w:rsid w:val="005C4DFF"/>
    <w:rsid w:val="005D0A78"/>
    <w:rsid w:val="005E4038"/>
    <w:rsid w:val="005F000E"/>
    <w:rsid w:val="005F1DB0"/>
    <w:rsid w:val="005F28BD"/>
    <w:rsid w:val="005F4BA0"/>
    <w:rsid w:val="00602AB1"/>
    <w:rsid w:val="00606813"/>
    <w:rsid w:val="0061177F"/>
    <w:rsid w:val="00612984"/>
    <w:rsid w:val="00612D1A"/>
    <w:rsid w:val="00612E23"/>
    <w:rsid w:val="00613572"/>
    <w:rsid w:val="006151E3"/>
    <w:rsid w:val="00615697"/>
    <w:rsid w:val="00627813"/>
    <w:rsid w:val="00631DF5"/>
    <w:rsid w:val="00634270"/>
    <w:rsid w:val="00637D8F"/>
    <w:rsid w:val="006412E1"/>
    <w:rsid w:val="0064505A"/>
    <w:rsid w:val="00653F9B"/>
    <w:rsid w:val="00654180"/>
    <w:rsid w:val="006557D6"/>
    <w:rsid w:val="00655E1D"/>
    <w:rsid w:val="00673CEC"/>
    <w:rsid w:val="00677FBD"/>
    <w:rsid w:val="00681826"/>
    <w:rsid w:val="00685D5E"/>
    <w:rsid w:val="006862C7"/>
    <w:rsid w:val="00686A61"/>
    <w:rsid w:val="00695F3B"/>
    <w:rsid w:val="006A1CD9"/>
    <w:rsid w:val="006A4C1B"/>
    <w:rsid w:val="006B72EA"/>
    <w:rsid w:val="006D168B"/>
    <w:rsid w:val="006D30F8"/>
    <w:rsid w:val="006D504D"/>
    <w:rsid w:val="006D53BE"/>
    <w:rsid w:val="006E3764"/>
    <w:rsid w:val="006E6179"/>
    <w:rsid w:val="006F0AED"/>
    <w:rsid w:val="006F0E80"/>
    <w:rsid w:val="006F1514"/>
    <w:rsid w:val="007022AD"/>
    <w:rsid w:val="0070250A"/>
    <w:rsid w:val="007048B6"/>
    <w:rsid w:val="00710E26"/>
    <w:rsid w:val="0071131F"/>
    <w:rsid w:val="007172D0"/>
    <w:rsid w:val="00717638"/>
    <w:rsid w:val="00721ED3"/>
    <w:rsid w:val="0072345A"/>
    <w:rsid w:val="007306D6"/>
    <w:rsid w:val="0073397B"/>
    <w:rsid w:val="00734336"/>
    <w:rsid w:val="00743B7C"/>
    <w:rsid w:val="0075221F"/>
    <w:rsid w:val="007605A7"/>
    <w:rsid w:val="007621D8"/>
    <w:rsid w:val="00772A86"/>
    <w:rsid w:val="00774B59"/>
    <w:rsid w:val="00775042"/>
    <w:rsid w:val="00780352"/>
    <w:rsid w:val="0078724B"/>
    <w:rsid w:val="00794026"/>
    <w:rsid w:val="007959CF"/>
    <w:rsid w:val="00797184"/>
    <w:rsid w:val="00797BAA"/>
    <w:rsid w:val="007A3027"/>
    <w:rsid w:val="007A521F"/>
    <w:rsid w:val="007A726E"/>
    <w:rsid w:val="007A7A73"/>
    <w:rsid w:val="007B0C6C"/>
    <w:rsid w:val="007B55E0"/>
    <w:rsid w:val="007D493D"/>
    <w:rsid w:val="007D4DF2"/>
    <w:rsid w:val="007E0D59"/>
    <w:rsid w:val="007E58C6"/>
    <w:rsid w:val="007E649D"/>
    <w:rsid w:val="007F06AE"/>
    <w:rsid w:val="007F35D3"/>
    <w:rsid w:val="007F5D7F"/>
    <w:rsid w:val="007F69DB"/>
    <w:rsid w:val="008034FE"/>
    <w:rsid w:val="008037E8"/>
    <w:rsid w:val="0080537D"/>
    <w:rsid w:val="00806C35"/>
    <w:rsid w:val="008103AD"/>
    <w:rsid w:val="008107DF"/>
    <w:rsid w:val="008112A2"/>
    <w:rsid w:val="00817428"/>
    <w:rsid w:val="0082294F"/>
    <w:rsid w:val="00825270"/>
    <w:rsid w:val="00825970"/>
    <w:rsid w:val="0082796B"/>
    <w:rsid w:val="00830BB2"/>
    <w:rsid w:val="008324F6"/>
    <w:rsid w:val="00835513"/>
    <w:rsid w:val="00841AE1"/>
    <w:rsid w:val="008430C8"/>
    <w:rsid w:val="0084553F"/>
    <w:rsid w:val="008506BA"/>
    <w:rsid w:val="00852EFA"/>
    <w:rsid w:val="00853EAB"/>
    <w:rsid w:val="00853EF9"/>
    <w:rsid w:val="00854751"/>
    <w:rsid w:val="0086126F"/>
    <w:rsid w:val="00861FC8"/>
    <w:rsid w:val="00876830"/>
    <w:rsid w:val="00882717"/>
    <w:rsid w:val="008850E4"/>
    <w:rsid w:val="00885BF6"/>
    <w:rsid w:val="008871DF"/>
    <w:rsid w:val="0088741E"/>
    <w:rsid w:val="00891952"/>
    <w:rsid w:val="00892790"/>
    <w:rsid w:val="008A0432"/>
    <w:rsid w:val="008A730F"/>
    <w:rsid w:val="008B4AD8"/>
    <w:rsid w:val="008C2120"/>
    <w:rsid w:val="008C33D4"/>
    <w:rsid w:val="008C3FD7"/>
    <w:rsid w:val="008C56EE"/>
    <w:rsid w:val="008C645C"/>
    <w:rsid w:val="008C6A1F"/>
    <w:rsid w:val="008D1DE9"/>
    <w:rsid w:val="008D267A"/>
    <w:rsid w:val="008D3E4E"/>
    <w:rsid w:val="008D4B34"/>
    <w:rsid w:val="008E4A8B"/>
    <w:rsid w:val="008F0B45"/>
    <w:rsid w:val="008F2810"/>
    <w:rsid w:val="008F36F6"/>
    <w:rsid w:val="008F757F"/>
    <w:rsid w:val="0090325C"/>
    <w:rsid w:val="00903773"/>
    <w:rsid w:val="00904B92"/>
    <w:rsid w:val="00906B72"/>
    <w:rsid w:val="009109E4"/>
    <w:rsid w:val="00913586"/>
    <w:rsid w:val="00921B77"/>
    <w:rsid w:val="009235A2"/>
    <w:rsid w:val="009244B3"/>
    <w:rsid w:val="00924EFF"/>
    <w:rsid w:val="009268D1"/>
    <w:rsid w:val="009330FA"/>
    <w:rsid w:val="00935355"/>
    <w:rsid w:val="009362AA"/>
    <w:rsid w:val="00940492"/>
    <w:rsid w:val="009408AC"/>
    <w:rsid w:val="009439F0"/>
    <w:rsid w:val="00947229"/>
    <w:rsid w:val="00947E9D"/>
    <w:rsid w:val="009537F1"/>
    <w:rsid w:val="00955B61"/>
    <w:rsid w:val="00957B7A"/>
    <w:rsid w:val="0096725E"/>
    <w:rsid w:val="009675A4"/>
    <w:rsid w:val="009679BC"/>
    <w:rsid w:val="0097137A"/>
    <w:rsid w:val="00972F3E"/>
    <w:rsid w:val="00976747"/>
    <w:rsid w:val="0097774E"/>
    <w:rsid w:val="0098089A"/>
    <w:rsid w:val="00980D90"/>
    <w:rsid w:val="009875ED"/>
    <w:rsid w:val="009957E6"/>
    <w:rsid w:val="009B03AA"/>
    <w:rsid w:val="009B0416"/>
    <w:rsid w:val="009B0B8B"/>
    <w:rsid w:val="009B2FFD"/>
    <w:rsid w:val="009B4F97"/>
    <w:rsid w:val="009C1C33"/>
    <w:rsid w:val="009C4EE8"/>
    <w:rsid w:val="009D0E8F"/>
    <w:rsid w:val="009D4E6B"/>
    <w:rsid w:val="009D7D18"/>
    <w:rsid w:val="009E6522"/>
    <w:rsid w:val="009F0BD1"/>
    <w:rsid w:val="009F46CB"/>
    <w:rsid w:val="009F6E21"/>
    <w:rsid w:val="009F71E0"/>
    <w:rsid w:val="00A01988"/>
    <w:rsid w:val="00A064C4"/>
    <w:rsid w:val="00A11C0F"/>
    <w:rsid w:val="00A20168"/>
    <w:rsid w:val="00A20393"/>
    <w:rsid w:val="00A26D1D"/>
    <w:rsid w:val="00A30CA2"/>
    <w:rsid w:val="00A36DB8"/>
    <w:rsid w:val="00A413C3"/>
    <w:rsid w:val="00A46C85"/>
    <w:rsid w:val="00A47710"/>
    <w:rsid w:val="00A47B76"/>
    <w:rsid w:val="00A50E23"/>
    <w:rsid w:val="00A55795"/>
    <w:rsid w:val="00A560FE"/>
    <w:rsid w:val="00A611E3"/>
    <w:rsid w:val="00A63474"/>
    <w:rsid w:val="00A64465"/>
    <w:rsid w:val="00A64F76"/>
    <w:rsid w:val="00A6699B"/>
    <w:rsid w:val="00A702AA"/>
    <w:rsid w:val="00A71855"/>
    <w:rsid w:val="00A71C24"/>
    <w:rsid w:val="00A73903"/>
    <w:rsid w:val="00A83BC8"/>
    <w:rsid w:val="00A84EE8"/>
    <w:rsid w:val="00A93B32"/>
    <w:rsid w:val="00A94B6F"/>
    <w:rsid w:val="00A95AB8"/>
    <w:rsid w:val="00AA222A"/>
    <w:rsid w:val="00AA5C56"/>
    <w:rsid w:val="00AB0D5E"/>
    <w:rsid w:val="00AC102A"/>
    <w:rsid w:val="00AC1CEE"/>
    <w:rsid w:val="00AC2053"/>
    <w:rsid w:val="00AC47E4"/>
    <w:rsid w:val="00AD17E3"/>
    <w:rsid w:val="00AD30E0"/>
    <w:rsid w:val="00AE69D7"/>
    <w:rsid w:val="00AE72F7"/>
    <w:rsid w:val="00AE7C3F"/>
    <w:rsid w:val="00AF06BA"/>
    <w:rsid w:val="00AF1D3B"/>
    <w:rsid w:val="00AF1EEA"/>
    <w:rsid w:val="00AF25E9"/>
    <w:rsid w:val="00B0257D"/>
    <w:rsid w:val="00B05558"/>
    <w:rsid w:val="00B13587"/>
    <w:rsid w:val="00B153E0"/>
    <w:rsid w:val="00B22AF5"/>
    <w:rsid w:val="00B31613"/>
    <w:rsid w:val="00B34A6B"/>
    <w:rsid w:val="00B4416A"/>
    <w:rsid w:val="00B5000B"/>
    <w:rsid w:val="00B50F73"/>
    <w:rsid w:val="00B52CEB"/>
    <w:rsid w:val="00B638A0"/>
    <w:rsid w:val="00B63A5D"/>
    <w:rsid w:val="00B643C3"/>
    <w:rsid w:val="00B654D4"/>
    <w:rsid w:val="00B65C39"/>
    <w:rsid w:val="00B80A24"/>
    <w:rsid w:val="00B942EB"/>
    <w:rsid w:val="00B97673"/>
    <w:rsid w:val="00BB79A1"/>
    <w:rsid w:val="00BB7BBA"/>
    <w:rsid w:val="00BC20D7"/>
    <w:rsid w:val="00BC3A24"/>
    <w:rsid w:val="00BC5151"/>
    <w:rsid w:val="00BD11DE"/>
    <w:rsid w:val="00BD1756"/>
    <w:rsid w:val="00BD2EAE"/>
    <w:rsid w:val="00BD611E"/>
    <w:rsid w:val="00BD77CA"/>
    <w:rsid w:val="00BE59BF"/>
    <w:rsid w:val="00BF24DE"/>
    <w:rsid w:val="00BF31C8"/>
    <w:rsid w:val="00BF338D"/>
    <w:rsid w:val="00C01374"/>
    <w:rsid w:val="00C050CB"/>
    <w:rsid w:val="00C11D94"/>
    <w:rsid w:val="00C16073"/>
    <w:rsid w:val="00C17700"/>
    <w:rsid w:val="00C236D4"/>
    <w:rsid w:val="00C34BFF"/>
    <w:rsid w:val="00C352F7"/>
    <w:rsid w:val="00C45E7A"/>
    <w:rsid w:val="00C54C5E"/>
    <w:rsid w:val="00C550DA"/>
    <w:rsid w:val="00C6419A"/>
    <w:rsid w:val="00C66F89"/>
    <w:rsid w:val="00C72F83"/>
    <w:rsid w:val="00C754F3"/>
    <w:rsid w:val="00C75E35"/>
    <w:rsid w:val="00C766DB"/>
    <w:rsid w:val="00C82183"/>
    <w:rsid w:val="00C8726E"/>
    <w:rsid w:val="00C92F8C"/>
    <w:rsid w:val="00C9364F"/>
    <w:rsid w:val="00C96643"/>
    <w:rsid w:val="00C97BA6"/>
    <w:rsid w:val="00CA66C5"/>
    <w:rsid w:val="00CC4848"/>
    <w:rsid w:val="00CD1664"/>
    <w:rsid w:val="00CD22AD"/>
    <w:rsid w:val="00CD66E6"/>
    <w:rsid w:val="00CD786E"/>
    <w:rsid w:val="00CE5FF3"/>
    <w:rsid w:val="00CF005A"/>
    <w:rsid w:val="00CF0B00"/>
    <w:rsid w:val="00CF0BE0"/>
    <w:rsid w:val="00CF1DD2"/>
    <w:rsid w:val="00CF7303"/>
    <w:rsid w:val="00D0048A"/>
    <w:rsid w:val="00D03E00"/>
    <w:rsid w:val="00D062CC"/>
    <w:rsid w:val="00D12E8E"/>
    <w:rsid w:val="00D13369"/>
    <w:rsid w:val="00D148FC"/>
    <w:rsid w:val="00D14D5C"/>
    <w:rsid w:val="00D15A06"/>
    <w:rsid w:val="00D20F96"/>
    <w:rsid w:val="00D237CC"/>
    <w:rsid w:val="00D26BEA"/>
    <w:rsid w:val="00D3510B"/>
    <w:rsid w:val="00D37FFB"/>
    <w:rsid w:val="00D50326"/>
    <w:rsid w:val="00D509B5"/>
    <w:rsid w:val="00D51E39"/>
    <w:rsid w:val="00D533BC"/>
    <w:rsid w:val="00D56DDE"/>
    <w:rsid w:val="00D70DC8"/>
    <w:rsid w:val="00D73557"/>
    <w:rsid w:val="00D81250"/>
    <w:rsid w:val="00D82DE4"/>
    <w:rsid w:val="00D841F6"/>
    <w:rsid w:val="00D92B80"/>
    <w:rsid w:val="00D95389"/>
    <w:rsid w:val="00D953A2"/>
    <w:rsid w:val="00D96647"/>
    <w:rsid w:val="00DA0B5E"/>
    <w:rsid w:val="00DA1417"/>
    <w:rsid w:val="00DA5A8E"/>
    <w:rsid w:val="00DA6234"/>
    <w:rsid w:val="00DB7BA0"/>
    <w:rsid w:val="00DC2AF5"/>
    <w:rsid w:val="00DD4BE8"/>
    <w:rsid w:val="00DE1F0E"/>
    <w:rsid w:val="00DE3303"/>
    <w:rsid w:val="00DE539E"/>
    <w:rsid w:val="00DF6EF0"/>
    <w:rsid w:val="00E001C8"/>
    <w:rsid w:val="00E02805"/>
    <w:rsid w:val="00E04559"/>
    <w:rsid w:val="00E062B9"/>
    <w:rsid w:val="00E11E48"/>
    <w:rsid w:val="00E11E77"/>
    <w:rsid w:val="00E120F5"/>
    <w:rsid w:val="00E139CF"/>
    <w:rsid w:val="00E14256"/>
    <w:rsid w:val="00E23118"/>
    <w:rsid w:val="00E24881"/>
    <w:rsid w:val="00E2698D"/>
    <w:rsid w:val="00E269A8"/>
    <w:rsid w:val="00E27D09"/>
    <w:rsid w:val="00E345E4"/>
    <w:rsid w:val="00E36663"/>
    <w:rsid w:val="00E432CA"/>
    <w:rsid w:val="00E4539C"/>
    <w:rsid w:val="00E45628"/>
    <w:rsid w:val="00E45EDE"/>
    <w:rsid w:val="00E479CC"/>
    <w:rsid w:val="00E51213"/>
    <w:rsid w:val="00E551BB"/>
    <w:rsid w:val="00E70FD9"/>
    <w:rsid w:val="00E714BF"/>
    <w:rsid w:val="00E77A99"/>
    <w:rsid w:val="00E80D81"/>
    <w:rsid w:val="00E83A24"/>
    <w:rsid w:val="00E84B85"/>
    <w:rsid w:val="00E8507C"/>
    <w:rsid w:val="00E85C94"/>
    <w:rsid w:val="00E91554"/>
    <w:rsid w:val="00E96615"/>
    <w:rsid w:val="00E971D7"/>
    <w:rsid w:val="00EA444E"/>
    <w:rsid w:val="00EA6560"/>
    <w:rsid w:val="00EC1375"/>
    <w:rsid w:val="00EC7526"/>
    <w:rsid w:val="00ED3C36"/>
    <w:rsid w:val="00ED498E"/>
    <w:rsid w:val="00ED6493"/>
    <w:rsid w:val="00EE1C4D"/>
    <w:rsid w:val="00EE2717"/>
    <w:rsid w:val="00EE33F9"/>
    <w:rsid w:val="00EF0821"/>
    <w:rsid w:val="00EF2199"/>
    <w:rsid w:val="00EF5E9C"/>
    <w:rsid w:val="00EF6375"/>
    <w:rsid w:val="00F0000F"/>
    <w:rsid w:val="00F01211"/>
    <w:rsid w:val="00F01DBD"/>
    <w:rsid w:val="00F02F4E"/>
    <w:rsid w:val="00F061F0"/>
    <w:rsid w:val="00F06C66"/>
    <w:rsid w:val="00F11D1F"/>
    <w:rsid w:val="00F13C37"/>
    <w:rsid w:val="00F14EDC"/>
    <w:rsid w:val="00F21800"/>
    <w:rsid w:val="00F248B1"/>
    <w:rsid w:val="00F25F41"/>
    <w:rsid w:val="00F26627"/>
    <w:rsid w:val="00F27CF6"/>
    <w:rsid w:val="00F31393"/>
    <w:rsid w:val="00F31527"/>
    <w:rsid w:val="00F332B6"/>
    <w:rsid w:val="00F363BD"/>
    <w:rsid w:val="00F43E4E"/>
    <w:rsid w:val="00F4479F"/>
    <w:rsid w:val="00F478D9"/>
    <w:rsid w:val="00F52846"/>
    <w:rsid w:val="00F541FF"/>
    <w:rsid w:val="00F5472C"/>
    <w:rsid w:val="00F55812"/>
    <w:rsid w:val="00F655A9"/>
    <w:rsid w:val="00F65AFE"/>
    <w:rsid w:val="00F7024B"/>
    <w:rsid w:val="00F811FD"/>
    <w:rsid w:val="00F86DB6"/>
    <w:rsid w:val="00F91815"/>
    <w:rsid w:val="00F95193"/>
    <w:rsid w:val="00FA01C3"/>
    <w:rsid w:val="00FA29DC"/>
    <w:rsid w:val="00FA461B"/>
    <w:rsid w:val="00FA5DCA"/>
    <w:rsid w:val="00FA613C"/>
    <w:rsid w:val="00FA68DD"/>
    <w:rsid w:val="00FA7B93"/>
    <w:rsid w:val="00FB4F29"/>
    <w:rsid w:val="00FB52CB"/>
    <w:rsid w:val="00FC74BE"/>
    <w:rsid w:val="00FD219A"/>
    <w:rsid w:val="00FD36BC"/>
    <w:rsid w:val="00FE661D"/>
    <w:rsid w:val="00FF3242"/>
    <w:rsid w:val="00FF3538"/>
    <w:rsid w:val="00FF3E02"/>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0AC6B5"/>
  <w15:docId w15:val="{34DD077B-9856-4E21-9463-E4C76C0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E4"/>
    <w:rPr>
      <w:rFonts w:ascii="Arial" w:hAnsi="Arial"/>
      <w:sz w:val="24"/>
      <w:szCs w:val="24"/>
    </w:rPr>
  </w:style>
  <w:style w:type="paragraph" w:styleId="Heading2">
    <w:name w:val="heading 2"/>
    <w:basedOn w:val="Normal"/>
    <w:next w:val="Normal"/>
    <w:autoRedefine/>
    <w:qFormat/>
    <w:rsid w:val="00AE69D7"/>
    <w:pPr>
      <w:keepNext/>
      <w:spacing w:before="240" w:after="60"/>
      <w:outlineLvl w:val="1"/>
    </w:pPr>
    <w:rPr>
      <w:rFonts w:cs="Arial"/>
      <w:b/>
      <w:bCs/>
      <w:iCs/>
      <w:szCs w:val="28"/>
    </w:rPr>
  </w:style>
  <w:style w:type="paragraph" w:styleId="Heading3">
    <w:name w:val="heading 3"/>
    <w:basedOn w:val="Normal"/>
    <w:next w:val="Normal"/>
    <w:link w:val="Heading3Char"/>
    <w:semiHidden/>
    <w:unhideWhenUsed/>
    <w:qFormat/>
    <w:rsid w:val="002839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39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839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D7"/>
    <w:pPr>
      <w:widowControl w:val="0"/>
      <w:autoSpaceDE w:val="0"/>
      <w:autoSpaceDN w:val="0"/>
      <w:adjustRightInd w:val="0"/>
    </w:pPr>
    <w:rPr>
      <w:rFonts w:ascii="Georgia" w:hAnsi="Georgia" w:cs="Georgia"/>
      <w:color w:val="000000"/>
      <w:sz w:val="24"/>
      <w:szCs w:val="24"/>
    </w:rPr>
  </w:style>
  <w:style w:type="character" w:styleId="Hyperlink">
    <w:name w:val="Hyperlink"/>
    <w:basedOn w:val="DefaultParagraphFont"/>
    <w:rsid w:val="00AE69D7"/>
    <w:rPr>
      <w:color w:val="0000FF"/>
      <w:u w:val="single"/>
    </w:rPr>
  </w:style>
  <w:style w:type="paragraph" w:styleId="Footer">
    <w:name w:val="footer"/>
    <w:basedOn w:val="Normal"/>
    <w:rsid w:val="00AE69D7"/>
    <w:pPr>
      <w:tabs>
        <w:tab w:val="center" w:pos="4320"/>
        <w:tab w:val="right" w:pos="8640"/>
      </w:tabs>
    </w:pPr>
  </w:style>
  <w:style w:type="character" w:styleId="PageNumber">
    <w:name w:val="page number"/>
    <w:basedOn w:val="DefaultParagraphFont"/>
    <w:rsid w:val="00AE69D7"/>
  </w:style>
  <w:style w:type="paragraph" w:customStyle="1" w:styleId="CM21">
    <w:name w:val="CM21"/>
    <w:basedOn w:val="Default"/>
    <w:next w:val="Default"/>
    <w:rsid w:val="00AE69D7"/>
    <w:pPr>
      <w:spacing w:after="273"/>
    </w:pPr>
    <w:rPr>
      <w:rFonts w:ascii="Times New Roman" w:hAnsi="Times New Roman" w:cs="Times New Roman"/>
      <w:color w:val="auto"/>
    </w:rPr>
  </w:style>
  <w:style w:type="table" w:styleId="TableGrid">
    <w:name w:val="Table Grid"/>
    <w:basedOn w:val="TableNormal"/>
    <w:rsid w:val="009E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31C8"/>
    <w:pPr>
      <w:tabs>
        <w:tab w:val="center" w:pos="4320"/>
        <w:tab w:val="right" w:pos="8640"/>
      </w:tabs>
    </w:pPr>
  </w:style>
  <w:style w:type="paragraph" w:styleId="BalloonText">
    <w:name w:val="Balloon Text"/>
    <w:basedOn w:val="Normal"/>
    <w:semiHidden/>
    <w:rsid w:val="00DD4BE8"/>
    <w:rPr>
      <w:rFonts w:ascii="Tahoma" w:hAnsi="Tahoma" w:cs="Tahoma"/>
      <w:sz w:val="16"/>
      <w:szCs w:val="16"/>
    </w:rPr>
  </w:style>
  <w:style w:type="paragraph" w:styleId="BodyText2">
    <w:name w:val="Body Text 2"/>
    <w:basedOn w:val="Normal"/>
    <w:rsid w:val="008C3FD7"/>
    <w:pPr>
      <w:jc w:val="both"/>
    </w:pPr>
    <w:rPr>
      <w:rFonts w:cs="Arial"/>
      <w:szCs w:val="20"/>
    </w:rPr>
  </w:style>
  <w:style w:type="paragraph" w:styleId="ListParagraph">
    <w:name w:val="List Paragraph"/>
    <w:basedOn w:val="Normal"/>
    <w:uiPriority w:val="34"/>
    <w:qFormat/>
    <w:rsid w:val="005B67D7"/>
    <w:pPr>
      <w:ind w:left="720"/>
      <w:contextualSpacing/>
    </w:pPr>
  </w:style>
  <w:style w:type="paragraph" w:styleId="NormalWeb">
    <w:name w:val="Normal (Web)"/>
    <w:basedOn w:val="Normal"/>
    <w:uiPriority w:val="99"/>
    <w:unhideWhenUsed/>
    <w:rsid w:val="005B67D7"/>
    <w:pPr>
      <w:spacing w:before="120" w:after="240"/>
      <w:ind w:left="180" w:right="180"/>
    </w:pPr>
    <w:rPr>
      <w:rFonts w:ascii="Times New Roman" w:hAnsi="Times New Roman"/>
      <w:sz w:val="22"/>
      <w:szCs w:val="22"/>
    </w:rPr>
  </w:style>
  <w:style w:type="character" w:customStyle="1" w:styleId="Heading5Char">
    <w:name w:val="Heading 5 Char"/>
    <w:basedOn w:val="DefaultParagraphFont"/>
    <w:link w:val="Heading5"/>
    <w:semiHidden/>
    <w:rsid w:val="002839C2"/>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2839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839C2"/>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28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4328">
      <w:bodyDiv w:val="1"/>
      <w:marLeft w:val="0"/>
      <w:marRight w:val="0"/>
      <w:marTop w:val="0"/>
      <w:marBottom w:val="0"/>
      <w:divBdr>
        <w:top w:val="none" w:sz="0" w:space="0" w:color="auto"/>
        <w:left w:val="none" w:sz="0" w:space="0" w:color="auto"/>
        <w:bottom w:val="none" w:sz="0" w:space="0" w:color="auto"/>
        <w:right w:val="none" w:sz="0" w:space="0" w:color="auto"/>
      </w:divBdr>
    </w:div>
    <w:div w:id="637340473">
      <w:bodyDiv w:val="1"/>
      <w:marLeft w:val="0"/>
      <w:marRight w:val="0"/>
      <w:marTop w:val="0"/>
      <w:marBottom w:val="0"/>
      <w:divBdr>
        <w:top w:val="none" w:sz="0" w:space="0" w:color="auto"/>
        <w:left w:val="none" w:sz="0" w:space="0" w:color="auto"/>
        <w:bottom w:val="none" w:sz="0" w:space="0" w:color="auto"/>
        <w:right w:val="none" w:sz="0" w:space="0" w:color="auto"/>
      </w:divBdr>
      <w:divsChild>
        <w:div w:id="851337777">
          <w:marLeft w:val="0"/>
          <w:marRight w:val="0"/>
          <w:marTop w:val="0"/>
          <w:marBottom w:val="0"/>
          <w:divBdr>
            <w:top w:val="none" w:sz="0" w:space="0" w:color="auto"/>
            <w:left w:val="none" w:sz="0" w:space="0" w:color="auto"/>
            <w:bottom w:val="none" w:sz="0" w:space="0" w:color="auto"/>
            <w:right w:val="none" w:sz="0" w:space="0" w:color="auto"/>
          </w:divBdr>
          <w:divsChild>
            <w:div w:id="1479301381">
              <w:marLeft w:val="0"/>
              <w:marRight w:val="0"/>
              <w:marTop w:val="0"/>
              <w:marBottom w:val="0"/>
              <w:divBdr>
                <w:top w:val="none" w:sz="0" w:space="0" w:color="auto"/>
                <w:left w:val="none" w:sz="0" w:space="0" w:color="auto"/>
                <w:bottom w:val="none" w:sz="0" w:space="0" w:color="auto"/>
                <w:right w:val="none" w:sz="0" w:space="0" w:color="auto"/>
              </w:divBdr>
              <w:divsChild>
                <w:div w:id="713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998">
      <w:bodyDiv w:val="1"/>
      <w:marLeft w:val="0"/>
      <w:marRight w:val="0"/>
      <w:marTop w:val="0"/>
      <w:marBottom w:val="0"/>
      <w:divBdr>
        <w:top w:val="none" w:sz="0" w:space="0" w:color="auto"/>
        <w:left w:val="none" w:sz="0" w:space="0" w:color="auto"/>
        <w:bottom w:val="none" w:sz="0" w:space="0" w:color="auto"/>
        <w:right w:val="none" w:sz="0" w:space="0" w:color="auto"/>
      </w:divBdr>
      <w:divsChild>
        <w:div w:id="597102848">
          <w:marLeft w:val="0"/>
          <w:marRight w:val="0"/>
          <w:marTop w:val="0"/>
          <w:marBottom w:val="0"/>
          <w:divBdr>
            <w:top w:val="none" w:sz="0" w:space="0" w:color="auto"/>
            <w:left w:val="none" w:sz="0" w:space="0" w:color="auto"/>
            <w:bottom w:val="none" w:sz="0" w:space="0" w:color="auto"/>
            <w:right w:val="none" w:sz="0" w:space="0" w:color="auto"/>
          </w:divBdr>
          <w:divsChild>
            <w:div w:id="22024481">
              <w:marLeft w:val="0"/>
              <w:marRight w:val="0"/>
              <w:marTop w:val="0"/>
              <w:marBottom w:val="0"/>
              <w:divBdr>
                <w:top w:val="none" w:sz="0" w:space="0" w:color="auto"/>
                <w:left w:val="none" w:sz="0" w:space="0" w:color="auto"/>
                <w:bottom w:val="none" w:sz="0" w:space="0" w:color="auto"/>
                <w:right w:val="none" w:sz="0" w:space="0" w:color="auto"/>
              </w:divBdr>
              <w:divsChild>
                <w:div w:id="1996451758">
                  <w:marLeft w:val="0"/>
                  <w:marRight w:val="0"/>
                  <w:marTop w:val="0"/>
                  <w:marBottom w:val="0"/>
                  <w:divBdr>
                    <w:top w:val="none" w:sz="0" w:space="0" w:color="auto"/>
                    <w:left w:val="none" w:sz="0" w:space="0" w:color="auto"/>
                    <w:bottom w:val="none" w:sz="0" w:space="0" w:color="auto"/>
                    <w:right w:val="none" w:sz="0" w:space="0" w:color="auto"/>
                  </w:divBdr>
                  <w:divsChild>
                    <w:div w:id="4836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2636">
      <w:bodyDiv w:val="1"/>
      <w:marLeft w:val="0"/>
      <w:marRight w:val="0"/>
      <w:marTop w:val="0"/>
      <w:marBottom w:val="0"/>
      <w:divBdr>
        <w:top w:val="none" w:sz="0" w:space="0" w:color="auto"/>
        <w:left w:val="none" w:sz="0" w:space="0" w:color="auto"/>
        <w:bottom w:val="none" w:sz="0" w:space="0" w:color="auto"/>
        <w:right w:val="none" w:sz="0" w:space="0" w:color="auto"/>
      </w:divBdr>
    </w:div>
    <w:div w:id="1631477087">
      <w:bodyDiv w:val="1"/>
      <w:marLeft w:val="0"/>
      <w:marRight w:val="0"/>
      <w:marTop w:val="0"/>
      <w:marBottom w:val="0"/>
      <w:divBdr>
        <w:top w:val="none" w:sz="0" w:space="0" w:color="auto"/>
        <w:left w:val="none" w:sz="0" w:space="0" w:color="auto"/>
        <w:bottom w:val="none" w:sz="0" w:space="0" w:color="auto"/>
        <w:right w:val="none" w:sz="0" w:space="0" w:color="auto"/>
      </w:divBdr>
      <w:divsChild>
        <w:div w:id="1904216811">
          <w:marLeft w:val="0"/>
          <w:marRight w:val="0"/>
          <w:marTop w:val="0"/>
          <w:marBottom w:val="240"/>
          <w:divBdr>
            <w:top w:val="none" w:sz="0" w:space="0" w:color="auto"/>
            <w:left w:val="single" w:sz="4" w:space="0" w:color="4E3E30"/>
            <w:bottom w:val="single" w:sz="4" w:space="0" w:color="4E3E30"/>
            <w:right w:val="single" w:sz="4" w:space="0" w:color="4E3E30"/>
          </w:divBdr>
          <w:divsChild>
            <w:div w:id="1650864982">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672220580">
      <w:bodyDiv w:val="1"/>
      <w:marLeft w:val="0"/>
      <w:marRight w:val="0"/>
      <w:marTop w:val="0"/>
      <w:marBottom w:val="0"/>
      <w:divBdr>
        <w:top w:val="none" w:sz="0" w:space="0" w:color="auto"/>
        <w:left w:val="none" w:sz="0" w:space="0" w:color="auto"/>
        <w:bottom w:val="none" w:sz="0" w:space="0" w:color="auto"/>
        <w:right w:val="none" w:sz="0" w:space="0" w:color="auto"/>
      </w:divBdr>
      <w:divsChild>
        <w:div w:id="97218911">
          <w:marLeft w:val="48"/>
          <w:marRight w:val="48"/>
          <w:marTop w:val="0"/>
          <w:marBottom w:val="0"/>
          <w:divBdr>
            <w:top w:val="none" w:sz="0" w:space="0" w:color="auto"/>
            <w:left w:val="none" w:sz="0" w:space="0" w:color="auto"/>
            <w:bottom w:val="none" w:sz="0" w:space="0" w:color="auto"/>
            <w:right w:val="none" w:sz="0" w:space="0" w:color="auto"/>
          </w:divBdr>
          <w:divsChild>
            <w:div w:id="1431659794">
              <w:marLeft w:val="48"/>
              <w:marRight w:val="48"/>
              <w:marTop w:val="0"/>
              <w:marBottom w:val="0"/>
              <w:divBdr>
                <w:top w:val="none" w:sz="0" w:space="0" w:color="auto"/>
                <w:left w:val="none" w:sz="0" w:space="0" w:color="auto"/>
                <w:bottom w:val="none" w:sz="0" w:space="0" w:color="auto"/>
                <w:right w:val="none" w:sz="0" w:space="0" w:color="auto"/>
              </w:divBdr>
            </w:div>
          </w:divsChild>
        </w:div>
      </w:divsChild>
    </w:div>
    <w:div w:id="1913153904">
      <w:bodyDiv w:val="1"/>
      <w:marLeft w:val="0"/>
      <w:marRight w:val="0"/>
      <w:marTop w:val="0"/>
      <w:marBottom w:val="0"/>
      <w:divBdr>
        <w:top w:val="none" w:sz="0" w:space="0" w:color="auto"/>
        <w:left w:val="none" w:sz="0" w:space="0" w:color="auto"/>
        <w:bottom w:val="none" w:sz="0" w:space="0" w:color="auto"/>
        <w:right w:val="none" w:sz="0" w:space="0" w:color="auto"/>
      </w:divBdr>
      <w:divsChild>
        <w:div w:id="849224539">
          <w:marLeft w:val="0"/>
          <w:marRight w:val="0"/>
          <w:marTop w:val="0"/>
          <w:marBottom w:val="0"/>
          <w:divBdr>
            <w:top w:val="none" w:sz="0" w:space="0" w:color="auto"/>
            <w:left w:val="none" w:sz="0" w:space="0" w:color="auto"/>
            <w:bottom w:val="none" w:sz="0" w:space="0" w:color="auto"/>
            <w:right w:val="none" w:sz="0" w:space="0" w:color="auto"/>
          </w:divBdr>
          <w:divsChild>
            <w:div w:id="967783679">
              <w:marLeft w:val="0"/>
              <w:marRight w:val="0"/>
              <w:marTop w:val="0"/>
              <w:marBottom w:val="0"/>
              <w:divBdr>
                <w:top w:val="none" w:sz="0" w:space="0" w:color="auto"/>
                <w:left w:val="none" w:sz="0" w:space="0" w:color="auto"/>
                <w:bottom w:val="none" w:sz="0" w:space="0" w:color="auto"/>
                <w:right w:val="none" w:sz="0" w:space="0" w:color="auto"/>
              </w:divBdr>
              <w:divsChild>
                <w:div w:id="177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8087">
      <w:bodyDiv w:val="1"/>
      <w:marLeft w:val="0"/>
      <w:marRight w:val="0"/>
      <w:marTop w:val="0"/>
      <w:marBottom w:val="0"/>
      <w:divBdr>
        <w:top w:val="none" w:sz="0" w:space="0" w:color="auto"/>
        <w:left w:val="none" w:sz="0" w:space="0" w:color="auto"/>
        <w:bottom w:val="none" w:sz="0" w:space="0" w:color="auto"/>
        <w:right w:val="none" w:sz="0" w:space="0" w:color="auto"/>
      </w:divBdr>
    </w:div>
    <w:div w:id="2069567093">
      <w:bodyDiv w:val="1"/>
      <w:marLeft w:val="0"/>
      <w:marRight w:val="0"/>
      <w:marTop w:val="0"/>
      <w:marBottom w:val="0"/>
      <w:divBdr>
        <w:top w:val="none" w:sz="0" w:space="0" w:color="auto"/>
        <w:left w:val="none" w:sz="0" w:space="0" w:color="auto"/>
        <w:bottom w:val="none" w:sz="0" w:space="0" w:color="auto"/>
        <w:right w:val="none" w:sz="0" w:space="0" w:color="auto"/>
      </w:divBdr>
      <w:divsChild>
        <w:div w:id="284239501">
          <w:marLeft w:val="0"/>
          <w:marRight w:val="0"/>
          <w:marTop w:val="0"/>
          <w:marBottom w:val="0"/>
          <w:divBdr>
            <w:top w:val="none" w:sz="0" w:space="0" w:color="auto"/>
            <w:left w:val="none" w:sz="0" w:space="0" w:color="auto"/>
            <w:bottom w:val="none" w:sz="0" w:space="0" w:color="auto"/>
            <w:right w:val="none" w:sz="0" w:space="0" w:color="auto"/>
          </w:divBdr>
          <w:divsChild>
            <w:div w:id="1458140205">
              <w:marLeft w:val="0"/>
              <w:marRight w:val="0"/>
              <w:marTop w:val="0"/>
              <w:marBottom w:val="0"/>
              <w:divBdr>
                <w:top w:val="none" w:sz="0" w:space="0" w:color="auto"/>
                <w:left w:val="none" w:sz="0" w:space="0" w:color="auto"/>
                <w:bottom w:val="none" w:sz="0" w:space="0" w:color="auto"/>
                <w:right w:val="none" w:sz="0" w:space="0" w:color="auto"/>
              </w:divBdr>
              <w:divsChild>
                <w:div w:id="1458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sillavalleymp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sillavalleympo.org/" TargetMode="External"/><Relationship Id="rId4" Type="http://schemas.openxmlformats.org/officeDocument/2006/relationships/webSettings" Target="webSettings.xml"/><Relationship Id="rId9" Type="http://schemas.openxmlformats.org/officeDocument/2006/relationships/hyperlink" Target="http://mesillavalleym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TIP APP and EVAL</vt:lpstr>
    </vt:vector>
  </TitlesOfParts>
  <Company>LCMPO</Company>
  <LinksUpToDate>false</LinksUpToDate>
  <CharactersWithSpaces>17504</CharactersWithSpaces>
  <SharedDoc>false</SharedDoc>
  <HLinks>
    <vt:vector size="18" baseType="variant">
      <vt:variant>
        <vt:i4>5570583</vt:i4>
      </vt:variant>
      <vt:variant>
        <vt:i4>97</vt:i4>
      </vt:variant>
      <vt:variant>
        <vt:i4>0</vt:i4>
      </vt:variant>
      <vt:variant>
        <vt:i4>5</vt:i4>
      </vt:variant>
      <vt:variant>
        <vt:lpwstr>http://www.las-cruces.org/en/Departments/Community Development/Sections/MPO.aspx</vt:lpwstr>
      </vt:variant>
      <vt:variant>
        <vt:lpwstr/>
      </vt:variant>
      <vt:variant>
        <vt:i4>5570583</vt:i4>
      </vt:variant>
      <vt:variant>
        <vt:i4>3</vt:i4>
      </vt:variant>
      <vt:variant>
        <vt:i4>0</vt:i4>
      </vt:variant>
      <vt:variant>
        <vt:i4>5</vt:i4>
      </vt:variant>
      <vt:variant>
        <vt:lpwstr>http://www.las-cruces.org/en/Departments/Community Development/Sections/MPO.aspx</vt:lpwstr>
      </vt:variant>
      <vt:variant>
        <vt:lpwstr/>
      </vt:variant>
      <vt:variant>
        <vt:i4>2621503</vt:i4>
      </vt:variant>
      <vt:variant>
        <vt:i4>0</vt:i4>
      </vt:variant>
      <vt:variant>
        <vt:i4>0</vt:i4>
      </vt:variant>
      <vt:variant>
        <vt:i4>5</vt:i4>
      </vt:variant>
      <vt:variant>
        <vt:lpwstr>http://lcmpoweb.las-cruces.org/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APP and EVAL</dc:title>
  <dc:creator>Andrew Hume</dc:creator>
  <cp:lastModifiedBy>Andrew Wray</cp:lastModifiedBy>
  <cp:revision>18</cp:revision>
  <cp:lastPrinted>2012-08-21T20:01:00Z</cp:lastPrinted>
  <dcterms:created xsi:type="dcterms:W3CDTF">2014-09-29T20:48:00Z</dcterms:created>
  <dcterms:modified xsi:type="dcterms:W3CDTF">2016-10-14T15:47:00Z</dcterms:modified>
</cp:coreProperties>
</file>